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4884" w14:textId="77777777" w:rsidR="000E4A5C" w:rsidRDefault="000E4A5C" w:rsidP="008E71DB">
      <w:pPr>
        <w:autoSpaceDE w:val="0"/>
        <w:autoSpaceDN w:val="0"/>
        <w:adjustRightInd w:val="0"/>
        <w:spacing w:after="0" w:line="288" w:lineRule="auto"/>
        <w:jc w:val="center"/>
        <w:rPr>
          <w:rFonts w:ascii="Arial Narrow" w:hAnsi="Arial Narrow"/>
          <w:b/>
          <w:bCs/>
          <w:color w:val="067FB1"/>
        </w:rPr>
      </w:pPr>
    </w:p>
    <w:p w14:paraId="253EF15B" w14:textId="77777777" w:rsidR="00501F00" w:rsidRDefault="00501F00" w:rsidP="008E71DB">
      <w:pPr>
        <w:autoSpaceDE w:val="0"/>
        <w:autoSpaceDN w:val="0"/>
        <w:adjustRightInd w:val="0"/>
        <w:spacing w:after="0" w:line="288" w:lineRule="auto"/>
        <w:jc w:val="center"/>
        <w:rPr>
          <w:rFonts w:ascii="Arial Narrow" w:hAnsi="Arial Narrow"/>
          <w:b/>
          <w:bCs/>
          <w:color w:val="067FB1"/>
        </w:rPr>
      </w:pPr>
    </w:p>
    <w:p w14:paraId="23BC6EC3" w14:textId="77777777" w:rsidR="000E4A5C" w:rsidRPr="002D25E0" w:rsidRDefault="000E4A5C" w:rsidP="00F64EF6">
      <w:pPr>
        <w:autoSpaceDE w:val="0"/>
        <w:autoSpaceDN w:val="0"/>
        <w:adjustRightInd w:val="0"/>
        <w:spacing w:after="0" w:line="288" w:lineRule="auto"/>
        <w:jc w:val="center"/>
        <w:rPr>
          <w:rFonts w:ascii="Arial Narrow" w:hAnsi="Arial Narrow"/>
          <w:b/>
          <w:bCs/>
          <w:color w:val="D16815"/>
        </w:rPr>
      </w:pPr>
    </w:p>
    <w:p w14:paraId="5571E4AB" w14:textId="31B0D7F9" w:rsidR="00CB5C53" w:rsidRPr="00850DCF" w:rsidRDefault="004041DF" w:rsidP="00F64EF6">
      <w:pPr>
        <w:autoSpaceDE w:val="0"/>
        <w:autoSpaceDN w:val="0"/>
        <w:adjustRightInd w:val="0"/>
        <w:spacing w:after="0" w:line="288" w:lineRule="auto"/>
        <w:jc w:val="center"/>
        <w:rPr>
          <w:rFonts w:ascii="Arial Narrow" w:hAnsi="Arial Narrow"/>
          <w:b/>
          <w:bCs/>
          <w:color w:val="D17F1F"/>
          <w:sz w:val="36"/>
          <w:szCs w:val="36"/>
        </w:rPr>
      </w:pPr>
      <w:r w:rsidRPr="00850DCF">
        <w:rPr>
          <w:rFonts w:ascii="Arial Narrow" w:hAnsi="Arial Narrow"/>
          <w:b/>
          <w:bCs/>
          <w:color w:val="D17F1F"/>
          <w:sz w:val="36"/>
          <w:szCs w:val="36"/>
        </w:rPr>
        <w:t>Inserimento di nuove risorse e aumento della produzione per Farina Verniciature Industriali</w:t>
      </w:r>
    </w:p>
    <w:p w14:paraId="72B39663" w14:textId="77777777" w:rsidR="008E71DB" w:rsidRPr="000E4A5C" w:rsidRDefault="008E71DB" w:rsidP="00F64EF6">
      <w:pPr>
        <w:autoSpaceDE w:val="0"/>
        <w:autoSpaceDN w:val="0"/>
        <w:adjustRightInd w:val="0"/>
        <w:spacing w:after="0" w:line="288" w:lineRule="auto"/>
        <w:jc w:val="center"/>
        <w:rPr>
          <w:rFonts w:ascii="Arial Narrow" w:hAnsi="Arial Narrow"/>
          <w:b/>
          <w:bCs/>
          <w:color w:val="067FB1"/>
          <w:sz w:val="18"/>
          <w:szCs w:val="18"/>
        </w:rPr>
      </w:pPr>
    </w:p>
    <w:p w14:paraId="36D3A4D0" w14:textId="3248261A" w:rsidR="008E71DB" w:rsidRPr="000E4A5C" w:rsidRDefault="008E71DB" w:rsidP="00F64EF6">
      <w:pPr>
        <w:autoSpaceDE w:val="0"/>
        <w:autoSpaceDN w:val="0"/>
        <w:adjustRightInd w:val="0"/>
        <w:spacing w:after="0" w:line="288" w:lineRule="auto"/>
        <w:jc w:val="center"/>
        <w:rPr>
          <w:rFonts w:ascii="Arial Narrow" w:hAnsi="Arial Narrow"/>
          <w:b/>
          <w:bCs/>
          <w:i/>
          <w:iCs/>
          <w:color w:val="767171" w:themeColor="background2" w:themeShade="80"/>
          <w:sz w:val="32"/>
          <w:szCs w:val="32"/>
        </w:rPr>
      </w:pPr>
      <w:r w:rsidRPr="000E4A5C">
        <w:rPr>
          <w:rFonts w:ascii="Arial Narrow" w:hAnsi="Arial Narrow"/>
          <w:b/>
          <w:bCs/>
          <w:i/>
          <w:iCs/>
          <w:color w:val="767171" w:themeColor="background2" w:themeShade="80"/>
          <w:sz w:val="32"/>
          <w:szCs w:val="32"/>
        </w:rPr>
        <w:t xml:space="preserve">Il nuovo management </w:t>
      </w:r>
      <w:r w:rsidR="004041DF" w:rsidRPr="000E4A5C">
        <w:rPr>
          <w:rFonts w:ascii="Arial Narrow" w:hAnsi="Arial Narrow"/>
          <w:b/>
          <w:bCs/>
          <w:i/>
          <w:iCs/>
          <w:color w:val="767171" w:themeColor="background2" w:themeShade="80"/>
          <w:sz w:val="32"/>
          <w:szCs w:val="32"/>
        </w:rPr>
        <w:t xml:space="preserve">mantiene </w:t>
      </w:r>
      <w:r w:rsidRPr="000E4A5C">
        <w:rPr>
          <w:rFonts w:ascii="Arial Narrow" w:hAnsi="Arial Narrow"/>
          <w:b/>
          <w:bCs/>
          <w:i/>
          <w:iCs/>
          <w:color w:val="767171" w:themeColor="background2" w:themeShade="80"/>
          <w:sz w:val="32"/>
          <w:szCs w:val="32"/>
        </w:rPr>
        <w:t>gli impe</w:t>
      </w:r>
      <w:r w:rsidR="00C3521F" w:rsidRPr="000E4A5C">
        <w:rPr>
          <w:rFonts w:ascii="Arial Narrow" w:hAnsi="Arial Narrow"/>
          <w:b/>
          <w:bCs/>
          <w:i/>
          <w:iCs/>
          <w:color w:val="767171" w:themeColor="background2" w:themeShade="80"/>
          <w:sz w:val="32"/>
          <w:szCs w:val="32"/>
        </w:rPr>
        <w:t>gni presi dalla precedente proprietà</w:t>
      </w:r>
      <w:r w:rsidR="004041DF" w:rsidRPr="000E4A5C">
        <w:rPr>
          <w:rFonts w:ascii="Arial Narrow" w:hAnsi="Arial Narrow"/>
          <w:b/>
          <w:bCs/>
          <w:i/>
          <w:iCs/>
          <w:color w:val="767171" w:themeColor="background2" w:themeShade="80"/>
          <w:sz w:val="32"/>
          <w:szCs w:val="32"/>
        </w:rPr>
        <w:t xml:space="preserve"> con un’attenzione particolare a</w:t>
      </w:r>
      <w:r w:rsidR="008A7591" w:rsidRPr="000E4A5C">
        <w:rPr>
          <w:rFonts w:ascii="Arial Narrow" w:hAnsi="Arial Narrow"/>
          <w:b/>
          <w:bCs/>
          <w:i/>
          <w:iCs/>
          <w:color w:val="767171" w:themeColor="background2" w:themeShade="80"/>
          <w:sz w:val="32"/>
          <w:szCs w:val="32"/>
        </w:rPr>
        <w:t>ll’efficienza operativa</w:t>
      </w:r>
    </w:p>
    <w:p w14:paraId="120C396D" w14:textId="77777777" w:rsidR="008E71DB" w:rsidRDefault="008E71DB" w:rsidP="008E71DB">
      <w:pPr>
        <w:autoSpaceDE w:val="0"/>
        <w:autoSpaceDN w:val="0"/>
        <w:adjustRightInd w:val="0"/>
        <w:spacing w:after="0" w:line="288" w:lineRule="auto"/>
        <w:rPr>
          <w:rFonts w:ascii="Arial Narrow" w:hAnsi="Arial Narrow"/>
          <w:b/>
          <w:bCs/>
          <w:color w:val="067FB1"/>
          <w:sz w:val="24"/>
          <w:szCs w:val="24"/>
        </w:rPr>
      </w:pPr>
    </w:p>
    <w:p w14:paraId="7FB90CE0" w14:textId="297AD82E" w:rsidR="008E71DB" w:rsidRPr="00750171" w:rsidRDefault="00C3521F" w:rsidP="008E71DB">
      <w:pPr>
        <w:autoSpaceDE w:val="0"/>
        <w:autoSpaceDN w:val="0"/>
        <w:adjustRightInd w:val="0"/>
        <w:spacing w:after="0" w:line="288" w:lineRule="auto"/>
        <w:rPr>
          <w:rFonts w:ascii="Arial Narrow" w:hAnsi="Arial Narrow"/>
          <w:sz w:val="24"/>
          <w:szCs w:val="24"/>
        </w:rPr>
      </w:pPr>
      <w:r w:rsidRPr="00750171">
        <w:rPr>
          <w:rFonts w:ascii="Arial Narrow" w:hAnsi="Arial Narrow"/>
          <w:sz w:val="24"/>
          <w:szCs w:val="24"/>
        </w:rPr>
        <w:t>Correggio, 1</w:t>
      </w:r>
      <w:r w:rsidR="00686F4D">
        <w:rPr>
          <w:rFonts w:ascii="Arial Narrow" w:hAnsi="Arial Narrow"/>
          <w:sz w:val="24"/>
          <w:szCs w:val="24"/>
        </w:rPr>
        <w:t>1</w:t>
      </w:r>
      <w:r w:rsidRPr="00750171">
        <w:rPr>
          <w:rFonts w:ascii="Arial Narrow" w:hAnsi="Arial Narrow"/>
          <w:sz w:val="24"/>
          <w:szCs w:val="24"/>
        </w:rPr>
        <w:t xml:space="preserve"> gennaio 202</w:t>
      </w:r>
      <w:r w:rsidR="0007140B">
        <w:rPr>
          <w:rFonts w:ascii="Arial Narrow" w:hAnsi="Arial Narrow"/>
          <w:sz w:val="24"/>
          <w:szCs w:val="24"/>
        </w:rPr>
        <w:t>4</w:t>
      </w:r>
    </w:p>
    <w:p w14:paraId="674C7CF5" w14:textId="77777777" w:rsidR="00C3521F" w:rsidRPr="00750171" w:rsidRDefault="00C3521F" w:rsidP="008E71DB">
      <w:pPr>
        <w:autoSpaceDE w:val="0"/>
        <w:autoSpaceDN w:val="0"/>
        <w:adjustRightInd w:val="0"/>
        <w:spacing w:after="0" w:line="288" w:lineRule="auto"/>
        <w:rPr>
          <w:rFonts w:ascii="Arial Narrow" w:hAnsi="Arial Narrow"/>
          <w:sz w:val="24"/>
          <w:szCs w:val="24"/>
        </w:rPr>
      </w:pPr>
    </w:p>
    <w:p w14:paraId="73943DAC" w14:textId="1BB8E1A8" w:rsidR="00C3521F" w:rsidRPr="00750171" w:rsidRDefault="00C3521F" w:rsidP="00C02228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  <w:r w:rsidRPr="00750171">
        <w:rPr>
          <w:rFonts w:ascii="Arial Narrow" w:hAnsi="Arial Narrow"/>
          <w:sz w:val="24"/>
          <w:szCs w:val="24"/>
        </w:rPr>
        <w:t>Farina Verniciatur</w:t>
      </w:r>
      <w:r w:rsidR="00FD5AE3">
        <w:rPr>
          <w:rFonts w:ascii="Arial Narrow" w:hAnsi="Arial Narrow"/>
          <w:sz w:val="24"/>
          <w:szCs w:val="24"/>
        </w:rPr>
        <w:t>a Industriale</w:t>
      </w:r>
      <w:r w:rsidRPr="00750171">
        <w:rPr>
          <w:rFonts w:ascii="Arial Narrow" w:hAnsi="Arial Narrow"/>
          <w:sz w:val="24"/>
          <w:szCs w:val="24"/>
        </w:rPr>
        <w:t>, azienda specializzata nella verniciatura per cataforesi e a polveri termoindurenti</w:t>
      </w:r>
      <w:r w:rsidR="00C02228">
        <w:rPr>
          <w:rFonts w:ascii="Arial Narrow" w:hAnsi="Arial Narrow"/>
          <w:sz w:val="24"/>
          <w:szCs w:val="24"/>
        </w:rPr>
        <w:t xml:space="preserve">, </w:t>
      </w:r>
      <w:r w:rsidR="00C972EF" w:rsidRPr="00750171">
        <w:rPr>
          <w:rFonts w:ascii="Arial Narrow" w:hAnsi="Arial Narrow"/>
          <w:sz w:val="24"/>
          <w:szCs w:val="24"/>
        </w:rPr>
        <w:t>inizia il nuovo anno all’insegna dell’</w:t>
      </w:r>
      <w:r w:rsidR="004041DF">
        <w:rPr>
          <w:rFonts w:ascii="Arial Narrow" w:hAnsi="Arial Narrow"/>
          <w:sz w:val="24"/>
          <w:szCs w:val="24"/>
        </w:rPr>
        <w:t>aumento della produzione</w:t>
      </w:r>
      <w:r w:rsidR="005B481B">
        <w:rPr>
          <w:rFonts w:ascii="Arial Narrow" w:hAnsi="Arial Narrow"/>
          <w:sz w:val="24"/>
          <w:szCs w:val="24"/>
        </w:rPr>
        <w:t xml:space="preserve"> e</w:t>
      </w:r>
      <w:r w:rsidR="004041DF">
        <w:rPr>
          <w:rFonts w:ascii="Arial Narrow" w:hAnsi="Arial Narrow"/>
          <w:sz w:val="24"/>
          <w:szCs w:val="24"/>
        </w:rPr>
        <w:t xml:space="preserve"> </w:t>
      </w:r>
      <w:r w:rsidR="005B481B">
        <w:rPr>
          <w:rFonts w:ascii="Arial Narrow" w:hAnsi="Arial Narrow"/>
          <w:sz w:val="24"/>
          <w:szCs w:val="24"/>
        </w:rPr>
        <w:t xml:space="preserve">di una maggior efficienza operativa. </w:t>
      </w:r>
      <w:r w:rsidR="00C972EF" w:rsidRPr="00750171">
        <w:rPr>
          <w:rFonts w:ascii="Arial Narrow" w:hAnsi="Arial Narrow"/>
          <w:sz w:val="24"/>
          <w:szCs w:val="24"/>
        </w:rPr>
        <w:t xml:space="preserve"> Il nuovo management</w:t>
      </w:r>
      <w:r w:rsidR="00750171">
        <w:rPr>
          <w:rFonts w:ascii="Arial Narrow" w:hAnsi="Arial Narrow"/>
          <w:sz w:val="24"/>
          <w:szCs w:val="24"/>
        </w:rPr>
        <w:t>, insediatosi a seguito dell</w:t>
      </w:r>
      <w:r w:rsidR="008831FF">
        <w:rPr>
          <w:rFonts w:ascii="Arial Narrow" w:hAnsi="Arial Narrow"/>
          <w:sz w:val="24"/>
          <w:szCs w:val="24"/>
        </w:rPr>
        <w:t>a</w:t>
      </w:r>
      <w:r w:rsidR="00750171">
        <w:rPr>
          <w:rFonts w:ascii="Arial Narrow" w:hAnsi="Arial Narrow"/>
          <w:sz w:val="24"/>
          <w:szCs w:val="24"/>
        </w:rPr>
        <w:t xml:space="preserve"> recente acquisizione </w:t>
      </w:r>
      <w:r w:rsidR="008831FF" w:rsidRPr="00750171">
        <w:rPr>
          <w:rFonts w:ascii="Arial Narrow" w:hAnsi="Arial Narrow"/>
          <w:sz w:val="24"/>
          <w:szCs w:val="24"/>
        </w:rPr>
        <w:t xml:space="preserve">da </w:t>
      </w:r>
      <w:r w:rsidR="008831FF">
        <w:rPr>
          <w:rFonts w:ascii="Arial Narrow" w:hAnsi="Arial Narrow"/>
          <w:sz w:val="24"/>
          <w:szCs w:val="24"/>
        </w:rPr>
        <w:t xml:space="preserve">parte della ditta </w:t>
      </w:r>
      <w:r w:rsidR="008831FF" w:rsidRPr="00750171">
        <w:rPr>
          <w:rFonts w:ascii="Arial Narrow" w:hAnsi="Arial Narrow"/>
          <w:sz w:val="24"/>
          <w:szCs w:val="24"/>
        </w:rPr>
        <w:t>Bartoli Luca srl</w:t>
      </w:r>
      <w:r w:rsidR="008831FF">
        <w:rPr>
          <w:rFonts w:ascii="Arial Narrow" w:hAnsi="Arial Narrow"/>
          <w:sz w:val="24"/>
          <w:szCs w:val="24"/>
        </w:rPr>
        <w:t xml:space="preserve">, </w:t>
      </w:r>
      <w:r w:rsidR="008831FF" w:rsidRPr="00750171">
        <w:rPr>
          <w:rFonts w:ascii="Arial Narrow" w:hAnsi="Arial Narrow"/>
          <w:sz w:val="24"/>
          <w:szCs w:val="24"/>
        </w:rPr>
        <w:t xml:space="preserve">specializzata nella sabbiatura e verniciatura industriale </w:t>
      </w:r>
      <w:r w:rsidR="008C7A4E">
        <w:rPr>
          <w:rFonts w:ascii="Arial Narrow" w:hAnsi="Arial Narrow"/>
          <w:sz w:val="24"/>
          <w:szCs w:val="24"/>
        </w:rPr>
        <w:t>a liquido,</w:t>
      </w:r>
      <w:r w:rsidR="00C059D3">
        <w:rPr>
          <w:rFonts w:ascii="Arial Narrow" w:hAnsi="Arial Narrow"/>
          <w:sz w:val="24"/>
          <w:szCs w:val="24"/>
        </w:rPr>
        <w:t xml:space="preserve"> </w:t>
      </w:r>
      <w:r w:rsidR="004041DF">
        <w:rPr>
          <w:rFonts w:ascii="Arial Narrow" w:hAnsi="Arial Narrow"/>
          <w:sz w:val="24"/>
          <w:szCs w:val="24"/>
        </w:rPr>
        <w:t xml:space="preserve">ha </w:t>
      </w:r>
      <w:r w:rsidR="00C972EF" w:rsidRPr="00750171">
        <w:rPr>
          <w:rFonts w:ascii="Arial Narrow" w:hAnsi="Arial Narrow"/>
          <w:sz w:val="24"/>
          <w:szCs w:val="24"/>
        </w:rPr>
        <w:t xml:space="preserve">infatti </w:t>
      </w:r>
      <w:r w:rsidR="00763447">
        <w:rPr>
          <w:rFonts w:ascii="Arial Narrow" w:hAnsi="Arial Narrow"/>
          <w:sz w:val="24"/>
          <w:szCs w:val="24"/>
        </w:rPr>
        <w:t>investi</w:t>
      </w:r>
      <w:r w:rsidR="004041DF">
        <w:rPr>
          <w:rFonts w:ascii="Arial Narrow" w:hAnsi="Arial Narrow"/>
          <w:sz w:val="24"/>
          <w:szCs w:val="24"/>
        </w:rPr>
        <w:t>to nell’inserimento di nuove risorse</w:t>
      </w:r>
      <w:r w:rsidR="00FF2E17">
        <w:rPr>
          <w:rFonts w:ascii="Arial Narrow" w:hAnsi="Arial Narrow"/>
          <w:sz w:val="24"/>
          <w:szCs w:val="24"/>
        </w:rPr>
        <w:t xml:space="preserve">. </w:t>
      </w:r>
      <w:r w:rsidR="005B481B" w:rsidRPr="00D95701">
        <w:rPr>
          <w:rFonts w:ascii="Arial Narrow" w:hAnsi="Arial Narrow"/>
          <w:sz w:val="24"/>
          <w:szCs w:val="24"/>
        </w:rPr>
        <w:t>Nel corso dell’anno sono inoltre previsti un miglioramento della logistica interna</w:t>
      </w:r>
      <w:r w:rsidR="00D31CDC" w:rsidRPr="00D95701">
        <w:rPr>
          <w:rFonts w:ascii="Arial Narrow" w:hAnsi="Arial Narrow"/>
          <w:sz w:val="24"/>
          <w:szCs w:val="24"/>
        </w:rPr>
        <w:t xml:space="preserve"> e</w:t>
      </w:r>
      <w:r w:rsidR="005B481B" w:rsidRPr="00D95701">
        <w:rPr>
          <w:rFonts w:ascii="Arial Narrow" w:hAnsi="Arial Narrow"/>
          <w:sz w:val="24"/>
          <w:szCs w:val="24"/>
        </w:rPr>
        <w:t xml:space="preserve"> </w:t>
      </w:r>
      <w:r w:rsidR="00763447" w:rsidRPr="00D95701">
        <w:rPr>
          <w:rFonts w:ascii="Arial Narrow" w:hAnsi="Arial Narrow"/>
          <w:sz w:val="24"/>
          <w:szCs w:val="24"/>
        </w:rPr>
        <w:t>l’acquisizione di nuovi</w:t>
      </w:r>
      <w:r w:rsidR="005B481B" w:rsidRPr="00D95701">
        <w:rPr>
          <w:rFonts w:ascii="Arial Narrow" w:hAnsi="Arial Narrow"/>
          <w:sz w:val="24"/>
          <w:szCs w:val="24"/>
        </w:rPr>
        <w:t xml:space="preserve"> clienti</w:t>
      </w:r>
      <w:r w:rsidR="005B481B">
        <w:rPr>
          <w:rFonts w:ascii="Arial Narrow" w:hAnsi="Arial Narrow"/>
          <w:sz w:val="24"/>
          <w:szCs w:val="24"/>
        </w:rPr>
        <w:t xml:space="preserve"> in particolare per </w:t>
      </w:r>
      <w:r w:rsidR="006652D8">
        <w:rPr>
          <w:rFonts w:ascii="Arial Narrow" w:hAnsi="Arial Narrow"/>
          <w:sz w:val="24"/>
          <w:szCs w:val="24"/>
        </w:rPr>
        <w:t xml:space="preserve">i servizi </w:t>
      </w:r>
      <w:r w:rsidR="005B481B">
        <w:rPr>
          <w:rFonts w:ascii="Arial Narrow" w:hAnsi="Arial Narrow"/>
          <w:sz w:val="24"/>
          <w:szCs w:val="24"/>
        </w:rPr>
        <w:t>d</w:t>
      </w:r>
      <w:r w:rsidR="006652D8">
        <w:rPr>
          <w:rFonts w:ascii="Arial Narrow" w:hAnsi="Arial Narrow"/>
          <w:sz w:val="24"/>
          <w:szCs w:val="24"/>
        </w:rPr>
        <w:t xml:space="preserve">i </w:t>
      </w:r>
      <w:r w:rsidR="00C972EF" w:rsidRPr="00750171">
        <w:rPr>
          <w:rFonts w:ascii="Arial Narrow" w:hAnsi="Arial Narrow"/>
          <w:sz w:val="24"/>
          <w:szCs w:val="24"/>
        </w:rPr>
        <w:t>verniciatura a polver</w:t>
      </w:r>
      <w:r w:rsidR="00C972EF" w:rsidRPr="00A65149">
        <w:rPr>
          <w:rFonts w:ascii="Arial Narrow" w:hAnsi="Arial Narrow"/>
          <w:sz w:val="24"/>
          <w:szCs w:val="24"/>
        </w:rPr>
        <w:t>e</w:t>
      </w:r>
      <w:r w:rsidR="00756F47" w:rsidRPr="00A65149">
        <w:rPr>
          <w:rFonts w:ascii="Arial Narrow" w:hAnsi="Arial Narrow"/>
          <w:sz w:val="24"/>
          <w:szCs w:val="24"/>
        </w:rPr>
        <w:t>, che ha già dato buoni esiti alla fine del 2023.</w:t>
      </w:r>
    </w:p>
    <w:p w14:paraId="5430DAC6" w14:textId="77777777" w:rsidR="00D36ECA" w:rsidRDefault="00D36ECA" w:rsidP="00D36ECA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</w:p>
    <w:p w14:paraId="674051FE" w14:textId="1CCEB706" w:rsidR="00235DBD" w:rsidRDefault="00C059D3" w:rsidP="00D36ECA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Farina Verniciatur</w:t>
      </w:r>
      <w:r w:rsidR="00FD5AE3">
        <w:rPr>
          <w:rFonts w:ascii="Arial Narrow" w:hAnsi="Arial Narrow"/>
          <w:sz w:val="24"/>
          <w:szCs w:val="24"/>
        </w:rPr>
        <w:t>a Industriale opera da trent’anni nell</w:t>
      </w:r>
      <w:r w:rsidR="005B481B">
        <w:rPr>
          <w:rFonts w:ascii="Arial Narrow" w:hAnsi="Arial Narrow"/>
          <w:sz w:val="24"/>
          <w:szCs w:val="24"/>
        </w:rPr>
        <w:t>a</w:t>
      </w:r>
      <w:r w:rsidR="005B481B" w:rsidRPr="005B481B">
        <w:rPr>
          <w:rFonts w:ascii="Arial Narrow" w:hAnsi="Arial Narrow"/>
          <w:sz w:val="24"/>
          <w:szCs w:val="24"/>
        </w:rPr>
        <w:t xml:space="preserve"> </w:t>
      </w:r>
      <w:r w:rsidR="005B481B">
        <w:rPr>
          <w:rFonts w:ascii="Arial Narrow" w:hAnsi="Arial Narrow"/>
          <w:sz w:val="24"/>
          <w:szCs w:val="24"/>
        </w:rPr>
        <w:t>provincia di Reggio Emilia</w:t>
      </w:r>
      <w:r w:rsidR="00FD5AE3">
        <w:rPr>
          <w:rFonts w:ascii="Arial Narrow" w:hAnsi="Arial Narrow"/>
          <w:sz w:val="24"/>
          <w:szCs w:val="24"/>
        </w:rPr>
        <w:t xml:space="preserve"> </w:t>
      </w:r>
      <w:r w:rsidR="005B481B">
        <w:rPr>
          <w:rFonts w:ascii="Arial Narrow" w:hAnsi="Arial Narrow"/>
          <w:sz w:val="24"/>
          <w:szCs w:val="24"/>
        </w:rPr>
        <w:t xml:space="preserve">e nelle </w:t>
      </w:r>
      <w:r w:rsidR="00FD5AE3">
        <w:rPr>
          <w:rFonts w:ascii="Arial Narrow" w:hAnsi="Arial Narrow"/>
          <w:sz w:val="24"/>
          <w:szCs w:val="24"/>
        </w:rPr>
        <w:t>are</w:t>
      </w:r>
      <w:r w:rsidR="005B481B">
        <w:rPr>
          <w:rFonts w:ascii="Arial Narrow" w:hAnsi="Arial Narrow"/>
          <w:sz w:val="24"/>
          <w:szCs w:val="24"/>
        </w:rPr>
        <w:t>e</w:t>
      </w:r>
      <w:r w:rsidR="00FD5AE3">
        <w:rPr>
          <w:rFonts w:ascii="Arial Narrow" w:hAnsi="Arial Narrow"/>
          <w:sz w:val="24"/>
          <w:szCs w:val="24"/>
        </w:rPr>
        <w:t xml:space="preserve"> di Modena, Mantova, Parma e in tutto il Nord Italia</w:t>
      </w:r>
      <w:r w:rsidR="005B481B">
        <w:rPr>
          <w:rFonts w:ascii="Arial Narrow" w:hAnsi="Arial Narrow"/>
          <w:sz w:val="24"/>
          <w:szCs w:val="24"/>
        </w:rPr>
        <w:t xml:space="preserve">. </w:t>
      </w:r>
      <w:r w:rsidR="004B1C8B">
        <w:rPr>
          <w:rFonts w:ascii="Arial Narrow" w:hAnsi="Arial Narrow"/>
          <w:sz w:val="24"/>
          <w:szCs w:val="24"/>
        </w:rPr>
        <w:t>Fra i punti di forza dell’azienda</w:t>
      </w:r>
      <w:r w:rsidR="00BA50C1">
        <w:rPr>
          <w:rFonts w:ascii="Arial Narrow" w:hAnsi="Arial Narrow"/>
          <w:sz w:val="24"/>
          <w:szCs w:val="24"/>
        </w:rPr>
        <w:t xml:space="preserve">, </w:t>
      </w:r>
      <w:r w:rsidR="00BA50C1" w:rsidRPr="00D95701">
        <w:rPr>
          <w:rFonts w:ascii="Arial Narrow" w:hAnsi="Arial Narrow"/>
          <w:sz w:val="24"/>
          <w:szCs w:val="24"/>
        </w:rPr>
        <w:t>specializzata nel trattamento di numerosi pezzi di piccole dimensioni</w:t>
      </w:r>
      <w:r w:rsidR="00BA50C1">
        <w:rPr>
          <w:rFonts w:ascii="Arial Narrow" w:hAnsi="Arial Narrow"/>
          <w:sz w:val="24"/>
          <w:szCs w:val="24"/>
        </w:rPr>
        <w:t>,</w:t>
      </w:r>
      <w:r w:rsidR="004B1C8B">
        <w:rPr>
          <w:rFonts w:ascii="Arial Narrow" w:hAnsi="Arial Narrow"/>
          <w:sz w:val="24"/>
          <w:szCs w:val="24"/>
        </w:rPr>
        <w:t xml:space="preserve"> </w:t>
      </w:r>
      <w:r w:rsidR="005B481B">
        <w:rPr>
          <w:rFonts w:ascii="Arial Narrow" w:hAnsi="Arial Narrow"/>
          <w:sz w:val="24"/>
          <w:szCs w:val="24"/>
        </w:rPr>
        <w:t xml:space="preserve">l’utilizzo </w:t>
      </w:r>
      <w:r w:rsidR="004B1C8B">
        <w:rPr>
          <w:rFonts w:ascii="Arial Narrow" w:hAnsi="Arial Narrow"/>
          <w:sz w:val="24"/>
          <w:szCs w:val="24"/>
        </w:rPr>
        <w:t>esclusiv</w:t>
      </w:r>
      <w:r w:rsidR="005B481B">
        <w:rPr>
          <w:rFonts w:ascii="Arial Narrow" w:hAnsi="Arial Narrow"/>
          <w:sz w:val="24"/>
          <w:szCs w:val="24"/>
        </w:rPr>
        <w:t xml:space="preserve">o di </w:t>
      </w:r>
      <w:r w:rsidR="004B1C8B">
        <w:rPr>
          <w:rFonts w:ascii="Arial Narrow" w:hAnsi="Arial Narrow"/>
          <w:sz w:val="24"/>
          <w:szCs w:val="24"/>
        </w:rPr>
        <w:t>vernici a polvere termoindurenti atossiche provenienti da fornitori certificati ISO 9001 e ISO 14001</w:t>
      </w:r>
      <w:r w:rsidR="00D36ECA">
        <w:rPr>
          <w:rFonts w:ascii="Arial Narrow" w:hAnsi="Arial Narrow"/>
          <w:sz w:val="24"/>
          <w:szCs w:val="24"/>
        </w:rPr>
        <w:t xml:space="preserve"> (</w:t>
      </w:r>
      <w:r w:rsidR="00D36ECA" w:rsidRPr="005B481B">
        <w:rPr>
          <w:rFonts w:ascii="Arial Narrow" w:hAnsi="Arial Narrow"/>
          <w:sz w:val="24"/>
          <w:szCs w:val="24"/>
        </w:rPr>
        <w:t xml:space="preserve">norma internazionale </w:t>
      </w:r>
      <w:r w:rsidR="00D36ECA" w:rsidRPr="00D36ECA">
        <w:rPr>
          <w:rFonts w:ascii="Arial Narrow" w:hAnsi="Arial Narrow"/>
          <w:sz w:val="24"/>
          <w:szCs w:val="24"/>
        </w:rPr>
        <w:t>che </w:t>
      </w:r>
      <w:r w:rsidR="00D36ECA" w:rsidRPr="005B481B">
        <w:rPr>
          <w:rFonts w:ascii="Arial Narrow" w:hAnsi="Arial Narrow"/>
          <w:sz w:val="24"/>
          <w:szCs w:val="24"/>
        </w:rPr>
        <w:t>specifica i requisiti di un sistema di gestione ambientale)</w:t>
      </w:r>
      <w:r w:rsidR="00D36ECA" w:rsidRPr="00D36ECA">
        <w:rPr>
          <w:rFonts w:ascii="Arial Narrow" w:hAnsi="Arial Narrow"/>
          <w:sz w:val="24"/>
          <w:szCs w:val="24"/>
        </w:rPr>
        <w:t xml:space="preserve"> con attestazione </w:t>
      </w:r>
      <w:proofErr w:type="spellStart"/>
      <w:r w:rsidR="00D36ECA" w:rsidRPr="00D36ECA">
        <w:rPr>
          <w:rFonts w:ascii="Arial Narrow" w:hAnsi="Arial Narrow"/>
          <w:sz w:val="24"/>
          <w:szCs w:val="24"/>
        </w:rPr>
        <w:t>Qualicoat</w:t>
      </w:r>
      <w:proofErr w:type="spellEnd"/>
      <w:r w:rsidR="00D36ECA" w:rsidRPr="00D36ECA">
        <w:rPr>
          <w:rFonts w:ascii="Arial Narrow" w:hAnsi="Arial Narrow"/>
          <w:sz w:val="24"/>
          <w:szCs w:val="24"/>
        </w:rPr>
        <w:t>, marchio che certifica la qualità per la verniciatura di alluminio, ferro e acciaio.</w:t>
      </w:r>
    </w:p>
    <w:p w14:paraId="44B1BB00" w14:textId="77777777" w:rsidR="00D36ECA" w:rsidRDefault="00D36ECA" w:rsidP="00D36ECA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</w:p>
    <w:p w14:paraId="45D29FA5" w14:textId="0222E0E2" w:rsidR="005B481B" w:rsidRDefault="00B67135" w:rsidP="005B481B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</w:t>
      </w:r>
      <w:r w:rsidR="00453B2E">
        <w:rPr>
          <w:rFonts w:ascii="Arial Narrow" w:hAnsi="Arial Narrow"/>
          <w:sz w:val="24"/>
          <w:szCs w:val="24"/>
        </w:rPr>
        <w:t>a</w:t>
      </w:r>
      <w:r w:rsidR="005B481B" w:rsidRPr="00750171">
        <w:rPr>
          <w:rFonts w:ascii="Arial Narrow" w:hAnsi="Arial Narrow"/>
          <w:sz w:val="24"/>
          <w:szCs w:val="24"/>
        </w:rPr>
        <w:t xml:space="preserve"> verniciatura </w:t>
      </w:r>
      <w:r w:rsidR="00453B2E">
        <w:rPr>
          <w:rFonts w:ascii="Arial Narrow" w:hAnsi="Arial Narrow"/>
          <w:sz w:val="24"/>
          <w:szCs w:val="24"/>
        </w:rPr>
        <w:t xml:space="preserve">per cataforesi e </w:t>
      </w:r>
      <w:r>
        <w:rPr>
          <w:rFonts w:ascii="Arial Narrow" w:hAnsi="Arial Narrow"/>
          <w:sz w:val="24"/>
          <w:szCs w:val="24"/>
        </w:rPr>
        <w:t>quella a polvere sono basate sulla presenza di un campo elettrico che favorisce il deposito della vernice su</w:t>
      </w:r>
      <w:r w:rsidR="00684B20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 xml:space="preserve"> pezz</w:t>
      </w:r>
      <w:r w:rsidR="00DF7B83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 xml:space="preserve"> da trattare,</w:t>
      </w:r>
      <w:r w:rsidR="005633BF">
        <w:rPr>
          <w:rFonts w:ascii="Arial Narrow" w:hAnsi="Arial Narrow"/>
          <w:sz w:val="24"/>
          <w:szCs w:val="24"/>
        </w:rPr>
        <w:t xml:space="preserve"> che devono prima essere sottoposti a un accurato processo di puliz</w:t>
      </w:r>
      <w:r>
        <w:rPr>
          <w:rFonts w:ascii="Arial Narrow" w:hAnsi="Arial Narrow"/>
          <w:sz w:val="24"/>
          <w:szCs w:val="24"/>
        </w:rPr>
        <w:t xml:space="preserve">ia </w:t>
      </w:r>
      <w:r w:rsidR="00360BB2">
        <w:rPr>
          <w:rFonts w:ascii="Arial Narrow" w:hAnsi="Arial Narrow"/>
          <w:sz w:val="24"/>
          <w:szCs w:val="24"/>
        </w:rPr>
        <w:t>per rimuovere completamente oli e grassi</w:t>
      </w:r>
      <w:r w:rsidR="0019622E">
        <w:rPr>
          <w:rFonts w:ascii="Arial Narrow" w:hAnsi="Arial Narrow"/>
          <w:sz w:val="24"/>
          <w:szCs w:val="24"/>
        </w:rPr>
        <w:t xml:space="preserve"> che ostacolerebbero il deposito della vernice.</w:t>
      </w:r>
      <w:r w:rsidR="00360BB2">
        <w:rPr>
          <w:rFonts w:ascii="Arial Narrow" w:hAnsi="Arial Narrow"/>
          <w:sz w:val="24"/>
          <w:szCs w:val="24"/>
        </w:rPr>
        <w:t xml:space="preserve"> </w:t>
      </w:r>
      <w:r w:rsidR="00453B2E">
        <w:rPr>
          <w:rFonts w:ascii="Arial Narrow" w:hAnsi="Arial Narrow"/>
          <w:sz w:val="24"/>
          <w:szCs w:val="24"/>
        </w:rPr>
        <w:t xml:space="preserve">Nella cataforesi </w:t>
      </w:r>
      <w:r w:rsidR="00453B2E" w:rsidRPr="006406E6">
        <w:rPr>
          <w:rFonts w:ascii="Arial Narrow" w:hAnsi="Arial Narrow"/>
          <w:sz w:val="24"/>
          <w:szCs w:val="24"/>
        </w:rPr>
        <w:t>i pezzi da trattare sono collegati al polo negativo di un </w:t>
      </w:r>
      <w:hyperlink r:id="rId7" w:tooltip="Generatore elettrico" w:history="1">
        <w:r w:rsidR="00453B2E" w:rsidRPr="006406E6">
          <w:rPr>
            <w:rFonts w:ascii="Arial Narrow" w:hAnsi="Arial Narrow"/>
            <w:sz w:val="24"/>
            <w:szCs w:val="24"/>
          </w:rPr>
          <w:t>generatore elettrico</w:t>
        </w:r>
      </w:hyperlink>
      <w:r w:rsidR="00791421" w:rsidRPr="006406E6">
        <w:rPr>
          <w:rFonts w:ascii="Arial Narrow" w:hAnsi="Arial Narrow"/>
          <w:sz w:val="24"/>
          <w:szCs w:val="24"/>
        </w:rPr>
        <w:t xml:space="preserve"> e immersi </w:t>
      </w:r>
      <w:r w:rsidR="00453B2E" w:rsidRPr="006406E6">
        <w:rPr>
          <w:rFonts w:ascii="Arial Narrow" w:hAnsi="Arial Narrow"/>
          <w:sz w:val="24"/>
          <w:szCs w:val="24"/>
        </w:rPr>
        <w:t xml:space="preserve">in una vasca ove sono </w:t>
      </w:r>
      <w:r w:rsidR="00791421" w:rsidRPr="006406E6">
        <w:rPr>
          <w:rFonts w:ascii="Arial Narrow" w:hAnsi="Arial Narrow"/>
          <w:sz w:val="24"/>
          <w:szCs w:val="24"/>
        </w:rPr>
        <w:t xml:space="preserve">presenti </w:t>
      </w:r>
      <w:r w:rsidR="00453B2E" w:rsidRPr="006406E6">
        <w:rPr>
          <w:rFonts w:ascii="Arial Narrow" w:hAnsi="Arial Narrow"/>
          <w:sz w:val="24"/>
          <w:szCs w:val="24"/>
        </w:rPr>
        <w:t>alcuni </w:t>
      </w:r>
      <w:hyperlink r:id="rId8" w:tooltip="Elettrodi" w:history="1">
        <w:r w:rsidR="00453B2E" w:rsidRPr="006406E6">
          <w:rPr>
            <w:rFonts w:ascii="Arial Narrow" w:hAnsi="Arial Narrow"/>
            <w:sz w:val="24"/>
            <w:szCs w:val="24"/>
          </w:rPr>
          <w:t>elettrodi</w:t>
        </w:r>
      </w:hyperlink>
      <w:r w:rsidR="00453B2E" w:rsidRPr="006406E6">
        <w:rPr>
          <w:rFonts w:ascii="Arial Narrow" w:hAnsi="Arial Narrow"/>
          <w:sz w:val="24"/>
          <w:szCs w:val="24"/>
        </w:rPr>
        <w:t> collegati al polo positivo. Il campo elettrico ed i fenomeni elettrochimici che si sviluppano determinano la deposizione</w:t>
      </w:r>
      <w:r w:rsidR="00791421" w:rsidRPr="006406E6">
        <w:rPr>
          <w:rFonts w:ascii="Arial Narrow" w:hAnsi="Arial Narrow"/>
          <w:sz w:val="24"/>
          <w:szCs w:val="24"/>
        </w:rPr>
        <w:t xml:space="preserve"> della vernice sul pezzo. </w:t>
      </w:r>
      <w:r w:rsidR="00791421" w:rsidRPr="0019622E">
        <w:rPr>
          <w:rFonts w:ascii="Arial Narrow" w:hAnsi="Arial Narrow"/>
          <w:sz w:val="24"/>
          <w:szCs w:val="24"/>
        </w:rPr>
        <w:t>Nella verniciatura a polvere, invece, all’interno di una cabina di verniciatura pressurizzata</w:t>
      </w:r>
      <w:r w:rsidR="006406E6" w:rsidRPr="0019622E">
        <w:rPr>
          <w:rFonts w:ascii="Arial Narrow" w:hAnsi="Arial Narrow"/>
          <w:sz w:val="24"/>
          <w:szCs w:val="24"/>
        </w:rPr>
        <w:t xml:space="preserve"> si crea un campo elettromagnetico </w:t>
      </w:r>
      <w:r w:rsidR="00360BB2" w:rsidRPr="0019622E">
        <w:rPr>
          <w:rFonts w:ascii="Arial Narrow" w:hAnsi="Arial Narrow"/>
          <w:sz w:val="24"/>
          <w:szCs w:val="24"/>
        </w:rPr>
        <w:t>che favorisce lo spostamento e l’attaccamento della polvere di vernice al pezzo da trattar</w:t>
      </w:r>
      <w:r w:rsidR="0019622E">
        <w:rPr>
          <w:rFonts w:ascii="Arial Narrow" w:hAnsi="Arial Narrow"/>
          <w:sz w:val="24"/>
          <w:szCs w:val="24"/>
        </w:rPr>
        <w:t>e</w:t>
      </w:r>
      <w:r w:rsidR="00360BB2" w:rsidRPr="0019622E">
        <w:rPr>
          <w:rFonts w:ascii="Arial Narrow" w:hAnsi="Arial Narrow"/>
          <w:sz w:val="24"/>
          <w:szCs w:val="24"/>
        </w:rPr>
        <w:t xml:space="preserve">. </w:t>
      </w:r>
      <w:r w:rsidR="00791421" w:rsidRPr="0019622E">
        <w:rPr>
          <w:rFonts w:ascii="Arial Narrow" w:hAnsi="Arial Narrow"/>
          <w:sz w:val="24"/>
          <w:szCs w:val="24"/>
        </w:rPr>
        <w:t>Sono sistemi di verniciatura automatizzat</w:t>
      </w:r>
      <w:r w:rsidR="00734ED5" w:rsidRPr="0019622E">
        <w:rPr>
          <w:rFonts w:ascii="Arial Narrow" w:hAnsi="Arial Narrow"/>
          <w:sz w:val="24"/>
          <w:szCs w:val="24"/>
        </w:rPr>
        <w:t>i</w:t>
      </w:r>
      <w:r w:rsidR="00791421" w:rsidRPr="0019622E">
        <w:rPr>
          <w:rFonts w:ascii="Arial Narrow" w:hAnsi="Arial Narrow"/>
          <w:sz w:val="24"/>
          <w:szCs w:val="24"/>
        </w:rPr>
        <w:t xml:space="preserve"> adatti </w:t>
      </w:r>
      <w:r w:rsidR="0019622E" w:rsidRPr="0019622E">
        <w:rPr>
          <w:rFonts w:ascii="Arial Narrow" w:hAnsi="Arial Narrow"/>
          <w:sz w:val="24"/>
          <w:szCs w:val="24"/>
        </w:rPr>
        <w:t xml:space="preserve">per la verniciatura </w:t>
      </w:r>
      <w:r w:rsidR="0019622E" w:rsidRPr="00300487">
        <w:rPr>
          <w:rFonts w:ascii="Arial Narrow" w:hAnsi="Arial Narrow"/>
          <w:sz w:val="24"/>
          <w:szCs w:val="24"/>
        </w:rPr>
        <w:t xml:space="preserve">di </w:t>
      </w:r>
      <w:r w:rsidR="00734ED5" w:rsidRPr="00300487">
        <w:rPr>
          <w:rFonts w:ascii="Arial Narrow" w:hAnsi="Arial Narrow"/>
          <w:sz w:val="24"/>
          <w:szCs w:val="24"/>
        </w:rPr>
        <w:t>molti pezzi di ridott</w:t>
      </w:r>
      <w:r w:rsidR="00300487" w:rsidRPr="00300487">
        <w:rPr>
          <w:rFonts w:ascii="Arial Narrow" w:hAnsi="Arial Narrow"/>
          <w:sz w:val="24"/>
          <w:szCs w:val="24"/>
        </w:rPr>
        <w:t>a</w:t>
      </w:r>
      <w:r w:rsidR="00300487">
        <w:rPr>
          <w:rFonts w:ascii="Arial Narrow" w:hAnsi="Arial Narrow"/>
          <w:sz w:val="24"/>
          <w:szCs w:val="24"/>
        </w:rPr>
        <w:t xml:space="preserve"> dimensione</w:t>
      </w:r>
      <w:r w:rsidR="006406E6" w:rsidRPr="0019622E">
        <w:rPr>
          <w:rFonts w:ascii="Arial Narrow" w:hAnsi="Arial Narrow"/>
          <w:sz w:val="24"/>
          <w:szCs w:val="24"/>
        </w:rPr>
        <w:t>.</w:t>
      </w:r>
      <w:r w:rsidR="0068072B" w:rsidRPr="0019622E">
        <w:rPr>
          <w:rFonts w:ascii="Arial Narrow" w:hAnsi="Arial Narrow"/>
          <w:sz w:val="24"/>
          <w:szCs w:val="24"/>
        </w:rPr>
        <w:t xml:space="preserve"> </w:t>
      </w:r>
      <w:r w:rsidR="006406E6" w:rsidRPr="0019622E">
        <w:rPr>
          <w:rFonts w:ascii="Arial Narrow" w:hAnsi="Arial Narrow"/>
          <w:sz w:val="24"/>
          <w:szCs w:val="24"/>
        </w:rPr>
        <w:t>F</w:t>
      </w:r>
      <w:r w:rsidR="0068072B" w:rsidRPr="0019622E">
        <w:rPr>
          <w:rFonts w:ascii="Arial Narrow" w:hAnsi="Arial Narrow"/>
          <w:sz w:val="24"/>
          <w:szCs w:val="24"/>
        </w:rPr>
        <w:t>ra gli oggetti trattati da Farina Verniciature</w:t>
      </w:r>
      <w:r w:rsidR="00360BB2" w:rsidRPr="0019622E">
        <w:rPr>
          <w:rFonts w:ascii="Arial Narrow" w:hAnsi="Arial Narrow"/>
          <w:sz w:val="24"/>
          <w:szCs w:val="24"/>
        </w:rPr>
        <w:t xml:space="preserve"> nell’impianto a cataforesi</w:t>
      </w:r>
      <w:r w:rsidR="0019622E" w:rsidRPr="0019622E">
        <w:rPr>
          <w:rFonts w:ascii="Arial Narrow" w:hAnsi="Arial Narrow"/>
          <w:sz w:val="24"/>
          <w:szCs w:val="24"/>
        </w:rPr>
        <w:t xml:space="preserve"> </w:t>
      </w:r>
      <w:r w:rsidR="0068072B" w:rsidRPr="0019622E">
        <w:rPr>
          <w:rFonts w:ascii="Arial Narrow" w:hAnsi="Arial Narrow"/>
          <w:sz w:val="24"/>
          <w:szCs w:val="24"/>
        </w:rPr>
        <w:t>si trovano</w:t>
      </w:r>
      <w:r w:rsidR="0019622E" w:rsidRPr="0019622E">
        <w:rPr>
          <w:rFonts w:ascii="Arial Narrow" w:hAnsi="Arial Narrow"/>
          <w:sz w:val="24"/>
          <w:szCs w:val="24"/>
        </w:rPr>
        <w:t>, ad esempio,</w:t>
      </w:r>
      <w:r w:rsidR="0068072B" w:rsidRPr="0019622E">
        <w:rPr>
          <w:rFonts w:ascii="Arial Narrow" w:hAnsi="Arial Narrow"/>
          <w:sz w:val="24"/>
          <w:szCs w:val="24"/>
        </w:rPr>
        <w:t xml:space="preserve"> scocche dei freni e portacandele</w:t>
      </w:r>
      <w:r w:rsidR="00300487">
        <w:rPr>
          <w:rFonts w:ascii="Arial Narrow" w:hAnsi="Arial Narrow"/>
          <w:sz w:val="24"/>
          <w:szCs w:val="24"/>
        </w:rPr>
        <w:t xml:space="preserve"> di importanti case automobilistiche</w:t>
      </w:r>
      <w:r w:rsidR="0068072B" w:rsidRPr="00256828">
        <w:rPr>
          <w:rFonts w:ascii="Arial Narrow" w:hAnsi="Arial Narrow"/>
          <w:sz w:val="24"/>
          <w:szCs w:val="24"/>
        </w:rPr>
        <w:t>.</w:t>
      </w:r>
      <w:r w:rsidR="0068072B" w:rsidRPr="0025682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68072B" w:rsidRPr="00256828">
        <w:rPr>
          <w:rFonts w:ascii="Arial Narrow" w:hAnsi="Arial Narrow"/>
          <w:sz w:val="24"/>
          <w:szCs w:val="24"/>
        </w:rPr>
        <w:t>L</w:t>
      </w:r>
      <w:r w:rsidR="006A4C1B" w:rsidRPr="00256828">
        <w:rPr>
          <w:rFonts w:ascii="Arial Narrow" w:hAnsi="Arial Narrow"/>
          <w:sz w:val="24"/>
          <w:szCs w:val="24"/>
        </w:rPr>
        <w:t xml:space="preserve">a verniciatura </w:t>
      </w:r>
      <w:r w:rsidR="00DF7B83" w:rsidRPr="00256828">
        <w:rPr>
          <w:rFonts w:ascii="Arial Narrow" w:hAnsi="Arial Narrow"/>
          <w:sz w:val="24"/>
          <w:szCs w:val="24"/>
        </w:rPr>
        <w:t xml:space="preserve">a </w:t>
      </w:r>
      <w:r w:rsidR="00684B20" w:rsidRPr="00256828">
        <w:rPr>
          <w:rFonts w:ascii="Arial Narrow" w:hAnsi="Arial Narrow"/>
          <w:sz w:val="24"/>
          <w:szCs w:val="24"/>
        </w:rPr>
        <w:t>polvere</w:t>
      </w:r>
      <w:r w:rsidR="006A4C1B" w:rsidRPr="00256828">
        <w:rPr>
          <w:rFonts w:ascii="Arial Narrow" w:hAnsi="Arial Narrow"/>
          <w:sz w:val="24"/>
          <w:szCs w:val="24"/>
        </w:rPr>
        <w:t xml:space="preserve"> </w:t>
      </w:r>
      <w:r w:rsidR="005B481B" w:rsidRPr="00256828">
        <w:rPr>
          <w:rFonts w:ascii="Arial Narrow" w:hAnsi="Arial Narrow"/>
          <w:sz w:val="24"/>
          <w:szCs w:val="24"/>
        </w:rPr>
        <w:t xml:space="preserve">garantisce un </w:t>
      </w:r>
      <w:r w:rsidR="003A78B9" w:rsidRPr="00256828">
        <w:rPr>
          <w:rFonts w:ascii="Arial Narrow" w:hAnsi="Arial Narrow"/>
          <w:sz w:val="24"/>
          <w:szCs w:val="24"/>
        </w:rPr>
        <w:t xml:space="preserve">miglior </w:t>
      </w:r>
      <w:r w:rsidR="005B481B" w:rsidRPr="00256828">
        <w:rPr>
          <w:rFonts w:ascii="Arial Narrow" w:hAnsi="Arial Narrow"/>
          <w:sz w:val="24"/>
          <w:szCs w:val="24"/>
        </w:rPr>
        <w:t>risultato estetico</w:t>
      </w:r>
      <w:r w:rsidR="00ED59D7" w:rsidRPr="00256828">
        <w:rPr>
          <w:rFonts w:ascii="Arial Narrow" w:hAnsi="Arial Narrow"/>
          <w:sz w:val="24"/>
          <w:szCs w:val="24"/>
        </w:rPr>
        <w:t xml:space="preserve"> </w:t>
      </w:r>
      <w:r w:rsidR="003A78B9" w:rsidRPr="00256828">
        <w:rPr>
          <w:rFonts w:ascii="Arial Narrow" w:hAnsi="Arial Narrow"/>
          <w:sz w:val="24"/>
          <w:szCs w:val="24"/>
        </w:rPr>
        <w:t xml:space="preserve">ed </w:t>
      </w:r>
      <w:r w:rsidR="00ED59D7" w:rsidRPr="00256828">
        <w:rPr>
          <w:rFonts w:ascii="Arial Narrow" w:hAnsi="Arial Narrow"/>
          <w:sz w:val="24"/>
          <w:szCs w:val="24"/>
        </w:rPr>
        <w:t xml:space="preserve">è </w:t>
      </w:r>
      <w:r w:rsidR="00E63B0F" w:rsidRPr="00256828">
        <w:rPr>
          <w:rFonts w:ascii="Arial Narrow" w:hAnsi="Arial Narrow"/>
          <w:sz w:val="24"/>
          <w:szCs w:val="24"/>
        </w:rPr>
        <w:t>particolarmente apprezzata nel trattamento di pezzi visibili dall’occhio umano</w:t>
      </w:r>
      <w:r w:rsidR="0019622E" w:rsidRPr="00256828">
        <w:rPr>
          <w:rFonts w:ascii="Arial Narrow" w:hAnsi="Arial Narrow"/>
          <w:sz w:val="24"/>
          <w:szCs w:val="24"/>
        </w:rPr>
        <w:t>.</w:t>
      </w:r>
      <w:r w:rsidR="00E63B0F" w:rsidRPr="00256828">
        <w:rPr>
          <w:rFonts w:ascii="Arial Narrow" w:hAnsi="Arial Narrow"/>
          <w:sz w:val="24"/>
          <w:szCs w:val="24"/>
        </w:rPr>
        <w:t xml:space="preserve"> </w:t>
      </w:r>
      <w:bookmarkStart w:id="0" w:name="_Hlk153621501"/>
    </w:p>
    <w:bookmarkEnd w:id="0"/>
    <w:p w14:paraId="0CF2F48D" w14:textId="2E355C7D" w:rsidR="00C67693" w:rsidRDefault="00C67693" w:rsidP="00D36ECA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</w:p>
    <w:p w14:paraId="3EEC28F9" w14:textId="77777777" w:rsidR="00501F00" w:rsidRDefault="00501F00" w:rsidP="00D36ECA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</w:p>
    <w:p w14:paraId="072D8309" w14:textId="5CE3DC95" w:rsidR="00501F00" w:rsidRPr="007A5D5C" w:rsidRDefault="007A5D5C" w:rsidP="007A5D5C">
      <w:pPr>
        <w:autoSpaceDE w:val="0"/>
        <w:autoSpaceDN w:val="0"/>
        <w:adjustRightInd w:val="0"/>
        <w:spacing w:after="0" w:line="288" w:lineRule="auto"/>
        <w:jc w:val="right"/>
        <w:rPr>
          <w:rFonts w:ascii="Arial Narrow" w:hAnsi="Arial Narrow"/>
          <w:b/>
          <w:bCs/>
          <w:color w:val="FF9900"/>
          <w:sz w:val="28"/>
          <w:szCs w:val="28"/>
        </w:rPr>
      </w:pPr>
      <w:r w:rsidRPr="007A5D5C">
        <w:rPr>
          <w:rFonts w:ascii="Arial Narrow" w:hAnsi="Arial Narrow"/>
          <w:b/>
          <w:bCs/>
          <w:color w:val="FF9900"/>
          <w:sz w:val="28"/>
          <w:szCs w:val="28"/>
        </w:rPr>
        <w:t>../…</w:t>
      </w:r>
    </w:p>
    <w:p w14:paraId="7F170133" w14:textId="77777777" w:rsidR="00501F00" w:rsidRDefault="00501F00" w:rsidP="00D36ECA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</w:p>
    <w:p w14:paraId="07822107" w14:textId="77777777" w:rsidR="00501F00" w:rsidRDefault="00501F00" w:rsidP="00D36ECA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</w:p>
    <w:p w14:paraId="2CF37446" w14:textId="3D9AD062" w:rsidR="00501F00" w:rsidRDefault="007A5D5C" w:rsidP="00D36ECA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b/>
          <w:bCs/>
          <w:color w:val="FF9900"/>
          <w:sz w:val="28"/>
          <w:szCs w:val="28"/>
        </w:rPr>
      </w:pPr>
      <w:r w:rsidRPr="007A5D5C">
        <w:rPr>
          <w:rFonts w:ascii="Arial Narrow" w:hAnsi="Arial Narrow"/>
          <w:b/>
          <w:bCs/>
          <w:color w:val="FF9900"/>
          <w:sz w:val="28"/>
          <w:szCs w:val="28"/>
        </w:rPr>
        <w:t>.</w:t>
      </w:r>
      <w:r>
        <w:rPr>
          <w:rFonts w:ascii="Arial Narrow" w:hAnsi="Arial Narrow"/>
          <w:b/>
          <w:bCs/>
          <w:color w:val="FF9900"/>
          <w:sz w:val="28"/>
          <w:szCs w:val="28"/>
        </w:rPr>
        <w:t>/..</w:t>
      </w:r>
    </w:p>
    <w:p w14:paraId="6394E11A" w14:textId="77777777" w:rsidR="007A5D5C" w:rsidRDefault="007A5D5C" w:rsidP="00D36ECA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b/>
          <w:bCs/>
          <w:color w:val="FF9900"/>
          <w:sz w:val="28"/>
          <w:szCs w:val="28"/>
        </w:rPr>
      </w:pPr>
    </w:p>
    <w:p w14:paraId="681830B4" w14:textId="77777777" w:rsidR="007A5D5C" w:rsidRDefault="007A5D5C" w:rsidP="00D36ECA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</w:p>
    <w:p w14:paraId="2508518E" w14:textId="5D8B830B" w:rsidR="00300487" w:rsidRDefault="00C67693" w:rsidP="00C67693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L’inserimento di nuove risorse è iniziato nell’ultimo trimestre del 2023, quando è entrata in azienda una figura commerciale con l’obiettivo di consolidare i rapporti in essere con i clienti e trovarne di nuovi. Nel dicembre 2023 è stata </w:t>
      </w:r>
      <w:r w:rsidR="00A327E5">
        <w:rPr>
          <w:rFonts w:ascii="Arial Narrow" w:hAnsi="Arial Narrow"/>
          <w:sz w:val="24"/>
          <w:szCs w:val="24"/>
        </w:rPr>
        <w:t xml:space="preserve">inoltre </w:t>
      </w:r>
      <w:r>
        <w:rPr>
          <w:rFonts w:ascii="Arial Narrow" w:hAnsi="Arial Narrow"/>
          <w:sz w:val="24"/>
          <w:szCs w:val="24"/>
        </w:rPr>
        <w:t xml:space="preserve">fatta la selezione per l’inserimento di 10 persone grazie alle quali </w:t>
      </w:r>
      <w:r w:rsidR="00A327E5">
        <w:rPr>
          <w:rFonts w:ascii="Arial Narrow" w:hAnsi="Arial Narrow"/>
          <w:sz w:val="24"/>
          <w:szCs w:val="24"/>
        </w:rPr>
        <w:t xml:space="preserve">da fine gennaio </w:t>
      </w:r>
      <w:r>
        <w:rPr>
          <w:rFonts w:ascii="Arial Narrow" w:hAnsi="Arial Narrow"/>
          <w:sz w:val="24"/>
          <w:szCs w:val="24"/>
        </w:rPr>
        <w:t xml:space="preserve">sarà possibile </w:t>
      </w:r>
      <w:r w:rsidR="00651E6D">
        <w:rPr>
          <w:rFonts w:ascii="Arial Narrow" w:hAnsi="Arial Narrow"/>
          <w:sz w:val="24"/>
          <w:szCs w:val="24"/>
        </w:rPr>
        <w:t xml:space="preserve">ottimizzare </w:t>
      </w:r>
      <w:r w:rsidR="005545B1">
        <w:rPr>
          <w:rFonts w:ascii="Arial Narrow" w:hAnsi="Arial Narrow"/>
          <w:sz w:val="24"/>
          <w:szCs w:val="24"/>
        </w:rPr>
        <w:t xml:space="preserve">la produzione </w:t>
      </w:r>
      <w:r w:rsidR="00651E6D">
        <w:rPr>
          <w:rFonts w:ascii="Arial Narrow" w:hAnsi="Arial Narrow"/>
          <w:sz w:val="24"/>
          <w:szCs w:val="24"/>
        </w:rPr>
        <w:t xml:space="preserve">predisponendo la possibilità di lavorare su </w:t>
      </w:r>
      <w:r>
        <w:rPr>
          <w:rFonts w:ascii="Arial Narrow" w:hAnsi="Arial Narrow"/>
          <w:sz w:val="24"/>
          <w:szCs w:val="24"/>
        </w:rPr>
        <w:t>due turni.</w:t>
      </w:r>
      <w:r w:rsidR="005545B1">
        <w:rPr>
          <w:rFonts w:ascii="Arial Narrow" w:hAnsi="Arial Narrow"/>
          <w:sz w:val="24"/>
          <w:szCs w:val="24"/>
        </w:rPr>
        <w:t xml:space="preserve"> </w:t>
      </w:r>
      <w:r w:rsidR="005545B1" w:rsidRPr="00A65149">
        <w:rPr>
          <w:rFonts w:ascii="Arial Narrow" w:hAnsi="Arial Narrow"/>
          <w:sz w:val="24"/>
          <w:szCs w:val="24"/>
        </w:rPr>
        <w:t>Nel corso del</w:t>
      </w:r>
      <w:r w:rsidR="005C57BA" w:rsidRPr="00A65149">
        <w:rPr>
          <w:rFonts w:ascii="Arial Narrow" w:hAnsi="Arial Narrow"/>
          <w:sz w:val="24"/>
          <w:szCs w:val="24"/>
        </w:rPr>
        <w:t xml:space="preserve"> 2024</w:t>
      </w:r>
      <w:r w:rsidR="005545B1" w:rsidRPr="00A65149">
        <w:rPr>
          <w:rFonts w:ascii="Arial Narrow" w:hAnsi="Arial Narrow"/>
          <w:sz w:val="24"/>
          <w:szCs w:val="24"/>
        </w:rPr>
        <w:t xml:space="preserve"> è previsto anche un cambiamento dei processi per migliorare la logistica interna riducendo il transito dai magazzini dei pezzi da trattare, in particolare nei passaggi dalla sabbiatura alla verniciatura.</w:t>
      </w:r>
      <w:r w:rsidR="00E2344D">
        <w:rPr>
          <w:rFonts w:ascii="Arial Narrow" w:hAnsi="Arial Narrow"/>
          <w:sz w:val="24"/>
          <w:szCs w:val="24"/>
        </w:rPr>
        <w:t xml:space="preserve"> </w:t>
      </w:r>
      <w:r w:rsidR="00E2344D" w:rsidRPr="00B948D1">
        <w:rPr>
          <w:rFonts w:ascii="Arial Narrow" w:hAnsi="Arial Narrow"/>
          <w:sz w:val="24"/>
          <w:szCs w:val="24"/>
        </w:rPr>
        <w:t xml:space="preserve">Da questo punto di vista sono state efficientate e migliorate le fasi carico e scarico delle unità da lavorare sia </w:t>
      </w:r>
      <w:proofErr w:type="spellStart"/>
      <w:r w:rsidR="00E2344D" w:rsidRPr="00B948D1">
        <w:rPr>
          <w:rFonts w:ascii="Arial Narrow" w:hAnsi="Arial Narrow"/>
          <w:sz w:val="24"/>
          <w:szCs w:val="24"/>
        </w:rPr>
        <w:t>pre</w:t>
      </w:r>
      <w:proofErr w:type="spellEnd"/>
      <w:r w:rsidR="00E2344D" w:rsidRPr="00B948D1">
        <w:rPr>
          <w:rFonts w:ascii="Arial Narrow" w:hAnsi="Arial Narrow"/>
          <w:sz w:val="24"/>
          <w:szCs w:val="24"/>
        </w:rPr>
        <w:t xml:space="preserve"> che post ciclo di produzione.</w:t>
      </w:r>
    </w:p>
    <w:p w14:paraId="1799C86D" w14:textId="77777777" w:rsidR="00A327E5" w:rsidRDefault="00A327E5" w:rsidP="00C67693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</w:p>
    <w:p w14:paraId="30335EC2" w14:textId="163A4FE6" w:rsidR="0068072B" w:rsidRDefault="0068072B" w:rsidP="00D36ECA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“</w:t>
      </w:r>
      <w:r w:rsidR="00684B20">
        <w:rPr>
          <w:rFonts w:ascii="Arial Narrow" w:hAnsi="Arial Narrow"/>
          <w:sz w:val="24"/>
          <w:szCs w:val="24"/>
        </w:rPr>
        <w:t xml:space="preserve">I sistemi di verniciatura </w:t>
      </w:r>
      <w:r w:rsidR="006406E6">
        <w:rPr>
          <w:rFonts w:ascii="Arial Narrow" w:hAnsi="Arial Narrow"/>
          <w:sz w:val="24"/>
          <w:szCs w:val="24"/>
        </w:rPr>
        <w:t xml:space="preserve">Farina </w:t>
      </w:r>
      <w:r w:rsidR="00684B20">
        <w:rPr>
          <w:rFonts w:ascii="Arial Narrow" w:hAnsi="Arial Narrow"/>
          <w:sz w:val="24"/>
          <w:szCs w:val="24"/>
        </w:rPr>
        <w:t>sono automatizzati</w:t>
      </w:r>
      <w:r w:rsidR="00E63B0F">
        <w:rPr>
          <w:rFonts w:ascii="Arial Narrow" w:hAnsi="Arial Narrow"/>
          <w:sz w:val="24"/>
          <w:szCs w:val="24"/>
        </w:rPr>
        <w:t xml:space="preserve">: </w:t>
      </w:r>
      <w:r w:rsidR="00684B20">
        <w:rPr>
          <w:rFonts w:ascii="Arial Narrow" w:hAnsi="Arial Narrow"/>
          <w:sz w:val="24"/>
          <w:szCs w:val="24"/>
        </w:rPr>
        <w:t xml:space="preserve">l’efficienza operativa è </w:t>
      </w:r>
      <w:r w:rsidR="00E63B0F">
        <w:rPr>
          <w:rFonts w:ascii="Arial Narrow" w:hAnsi="Arial Narrow"/>
          <w:sz w:val="24"/>
          <w:szCs w:val="24"/>
        </w:rPr>
        <w:t xml:space="preserve">quindi </w:t>
      </w:r>
      <w:r w:rsidR="00684B20">
        <w:rPr>
          <w:rFonts w:ascii="Arial Narrow" w:hAnsi="Arial Narrow"/>
          <w:sz w:val="24"/>
          <w:szCs w:val="24"/>
        </w:rPr>
        <w:t xml:space="preserve">fondamentale per </w:t>
      </w:r>
      <w:r w:rsidR="006366BC">
        <w:rPr>
          <w:rFonts w:ascii="Arial Narrow" w:hAnsi="Arial Narrow"/>
          <w:sz w:val="24"/>
          <w:szCs w:val="24"/>
        </w:rPr>
        <w:t xml:space="preserve">il successo dell’azienda. </w:t>
      </w:r>
      <w:r w:rsidR="00DA5A25">
        <w:rPr>
          <w:rFonts w:ascii="Arial Narrow" w:hAnsi="Arial Narrow"/>
          <w:sz w:val="24"/>
          <w:szCs w:val="24"/>
        </w:rPr>
        <w:t>Su quest</w:t>
      </w:r>
      <w:r w:rsidR="00651E6D">
        <w:rPr>
          <w:rFonts w:ascii="Arial Narrow" w:hAnsi="Arial Narrow"/>
          <w:sz w:val="24"/>
          <w:szCs w:val="24"/>
        </w:rPr>
        <w:t>o</w:t>
      </w:r>
      <w:r w:rsidR="00DA5A25">
        <w:rPr>
          <w:rFonts w:ascii="Arial Narrow" w:hAnsi="Arial Narrow"/>
          <w:sz w:val="24"/>
          <w:szCs w:val="24"/>
        </w:rPr>
        <w:t xml:space="preserve"> punto abbiamo già avuto i primi risultati positivi: grazie a un’attività commerciale focalizzata sui servizi di verniciatura a polvere abbiamo migliorato la resa economica di questa linea il cui contributo al fatturato </w:t>
      </w:r>
      <w:r w:rsidR="00DA5A25" w:rsidRPr="00A65149">
        <w:rPr>
          <w:rFonts w:ascii="Arial Narrow" w:hAnsi="Arial Narrow"/>
          <w:sz w:val="24"/>
          <w:szCs w:val="24"/>
        </w:rPr>
        <w:t xml:space="preserve">aziendale è passato </w:t>
      </w:r>
      <w:r w:rsidR="005545B1" w:rsidRPr="00A65149">
        <w:rPr>
          <w:rFonts w:ascii="Arial Narrow" w:hAnsi="Arial Narrow"/>
          <w:sz w:val="24"/>
          <w:szCs w:val="24"/>
        </w:rPr>
        <w:t xml:space="preserve">negli ultimi mesi </w:t>
      </w:r>
      <w:r w:rsidR="005C57BA" w:rsidRPr="00A65149">
        <w:rPr>
          <w:rFonts w:ascii="Arial Narrow" w:hAnsi="Arial Narrow"/>
          <w:sz w:val="24"/>
          <w:szCs w:val="24"/>
        </w:rPr>
        <w:t>del 2023</w:t>
      </w:r>
      <w:r w:rsidR="005545B1">
        <w:rPr>
          <w:rFonts w:ascii="Arial Narrow" w:hAnsi="Arial Narrow"/>
          <w:sz w:val="24"/>
          <w:szCs w:val="24"/>
        </w:rPr>
        <w:t xml:space="preserve"> </w:t>
      </w:r>
      <w:r w:rsidR="00DA5A25">
        <w:rPr>
          <w:rFonts w:ascii="Arial Narrow" w:hAnsi="Arial Narrow"/>
          <w:sz w:val="24"/>
          <w:szCs w:val="24"/>
        </w:rPr>
        <w:t>dal 30% al 45%.</w:t>
      </w:r>
      <w:r w:rsidR="005545B1">
        <w:rPr>
          <w:rFonts w:ascii="Arial Narrow" w:hAnsi="Arial Narrow"/>
          <w:sz w:val="24"/>
          <w:szCs w:val="24"/>
        </w:rPr>
        <w:t xml:space="preserve"> </w:t>
      </w:r>
      <w:r w:rsidR="004470BA">
        <w:rPr>
          <w:rFonts w:ascii="Arial Narrow" w:hAnsi="Arial Narrow"/>
          <w:sz w:val="24"/>
          <w:szCs w:val="24"/>
        </w:rPr>
        <w:t xml:space="preserve">”, afferma Roberto </w:t>
      </w:r>
      <w:r w:rsidR="008A7591">
        <w:rPr>
          <w:rFonts w:ascii="Arial Narrow" w:hAnsi="Arial Narrow"/>
          <w:sz w:val="24"/>
          <w:szCs w:val="24"/>
        </w:rPr>
        <w:t>Bartoli</w:t>
      </w:r>
      <w:r w:rsidR="004470BA">
        <w:rPr>
          <w:rFonts w:ascii="Arial Narrow" w:hAnsi="Arial Narrow"/>
          <w:sz w:val="24"/>
          <w:szCs w:val="24"/>
        </w:rPr>
        <w:t xml:space="preserve"> che </w:t>
      </w:r>
      <w:r w:rsidR="008A7591">
        <w:rPr>
          <w:rFonts w:ascii="Arial Narrow" w:hAnsi="Arial Narrow"/>
          <w:sz w:val="24"/>
          <w:szCs w:val="24"/>
        </w:rPr>
        <w:t xml:space="preserve">guida </w:t>
      </w:r>
      <w:r w:rsidR="00E63B0F">
        <w:rPr>
          <w:rFonts w:ascii="Arial Narrow" w:hAnsi="Arial Narrow"/>
          <w:sz w:val="24"/>
          <w:szCs w:val="24"/>
        </w:rPr>
        <w:t xml:space="preserve">oggi </w:t>
      </w:r>
      <w:r w:rsidR="008A7591">
        <w:rPr>
          <w:rFonts w:ascii="Arial Narrow" w:hAnsi="Arial Narrow"/>
          <w:sz w:val="24"/>
          <w:szCs w:val="24"/>
        </w:rPr>
        <w:t xml:space="preserve">l’azienda con l’obiettivo di far crescere il business aziendale e mantenere continuità con gli impegni presi dalla precedente proprietà nei confronti del mercato e dei dipendenti. </w:t>
      </w:r>
    </w:p>
    <w:p w14:paraId="4323AD8E" w14:textId="77777777" w:rsidR="00DF7B83" w:rsidRDefault="00DF7B83" w:rsidP="00D36ECA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</w:p>
    <w:p w14:paraId="260B7175" w14:textId="77777777" w:rsidR="00DF7B83" w:rsidRDefault="00DF7B83" w:rsidP="00D36ECA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</w:p>
    <w:p w14:paraId="02F92E29" w14:textId="77777777" w:rsidR="00D36ECA" w:rsidRDefault="00D36ECA" w:rsidP="00D36ECA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</w:p>
    <w:p w14:paraId="2006BE21" w14:textId="77777777" w:rsidR="008E71DB" w:rsidRPr="00D36ECA" w:rsidRDefault="008E71DB" w:rsidP="00D36ECA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</w:p>
    <w:p w14:paraId="327A5C69" w14:textId="77777777" w:rsidR="008E71DB" w:rsidRDefault="008E71DB" w:rsidP="008E71DB">
      <w:pPr>
        <w:autoSpaceDE w:val="0"/>
        <w:autoSpaceDN w:val="0"/>
        <w:adjustRightInd w:val="0"/>
        <w:spacing w:after="0" w:line="288" w:lineRule="auto"/>
        <w:rPr>
          <w:rFonts w:ascii="Arial Narrow" w:hAnsi="Arial Narrow"/>
          <w:b/>
          <w:bCs/>
          <w:color w:val="067FB1"/>
          <w:sz w:val="24"/>
          <w:szCs w:val="24"/>
        </w:rPr>
      </w:pPr>
    </w:p>
    <w:p w14:paraId="5EE7C8BE" w14:textId="201A7800" w:rsidR="008E71DB" w:rsidRPr="00850DCF" w:rsidRDefault="008E71DB" w:rsidP="008E71DB">
      <w:pPr>
        <w:autoSpaceDE w:val="0"/>
        <w:autoSpaceDN w:val="0"/>
        <w:adjustRightInd w:val="0"/>
        <w:spacing w:after="0" w:line="288" w:lineRule="auto"/>
        <w:rPr>
          <w:rFonts w:ascii="Arial Narrow" w:hAnsi="Arial Narrow"/>
          <w:b/>
          <w:bCs/>
          <w:color w:val="E17A2E"/>
          <w:sz w:val="24"/>
          <w:szCs w:val="24"/>
        </w:rPr>
      </w:pPr>
      <w:r w:rsidRPr="00850DCF">
        <w:rPr>
          <w:rFonts w:ascii="Arial Narrow" w:hAnsi="Arial Narrow"/>
          <w:b/>
          <w:bCs/>
          <w:color w:val="E17A2E"/>
          <w:sz w:val="24"/>
          <w:szCs w:val="24"/>
        </w:rPr>
        <w:t xml:space="preserve">Farina Verniciature srl - </w:t>
      </w:r>
      <w:hyperlink r:id="rId9" w:history="1">
        <w:r w:rsidRPr="00850DCF">
          <w:rPr>
            <w:rStyle w:val="Collegamentoipertestuale"/>
            <w:rFonts w:ascii="Arial Narrow" w:hAnsi="Arial Narrow"/>
            <w:b/>
            <w:bCs/>
            <w:color w:val="E17A2E"/>
            <w:sz w:val="24"/>
            <w:szCs w:val="24"/>
            <w:u w:val="none"/>
          </w:rPr>
          <w:t>www.farinaverniciature.it</w:t>
        </w:r>
      </w:hyperlink>
    </w:p>
    <w:p w14:paraId="7D0D05F3" w14:textId="58172882" w:rsidR="008E71DB" w:rsidRPr="00A23BD5" w:rsidRDefault="008E71DB" w:rsidP="008E71DB">
      <w:pPr>
        <w:spacing w:after="0"/>
        <w:rPr>
          <w:rFonts w:ascii="Arial Narrow" w:hAnsi="Arial Narrow" w:cs="Arial Narrow"/>
          <w:i/>
          <w:iCs/>
          <w:color w:val="595959" w:themeColor="text1" w:themeTint="A6"/>
          <w:sz w:val="24"/>
          <w:szCs w:val="24"/>
        </w:rPr>
      </w:pPr>
      <w:r w:rsidRPr="00256828">
        <w:rPr>
          <w:rFonts w:ascii="Arial Narrow" w:hAnsi="Arial Narrow" w:cs="Arial Narrow"/>
          <w:i/>
          <w:iCs/>
          <w:color w:val="595959" w:themeColor="text1" w:themeTint="A6"/>
          <w:sz w:val="24"/>
          <w:szCs w:val="24"/>
        </w:rPr>
        <w:t>La ditta</w:t>
      </w:r>
      <w:r>
        <w:rPr>
          <w:rFonts w:ascii="Arial Narrow" w:hAnsi="Arial Narrow" w:cs="Arial Narrow"/>
          <w:i/>
          <w:iCs/>
          <w:color w:val="595959" w:themeColor="text1" w:themeTint="A6"/>
          <w:sz w:val="24"/>
          <w:szCs w:val="24"/>
        </w:rPr>
        <w:t xml:space="preserve"> Farina Verniciature Industriali </w:t>
      </w:r>
      <w:r w:rsidRPr="00256828">
        <w:rPr>
          <w:rFonts w:ascii="Arial Narrow" w:hAnsi="Arial Narrow" w:cs="Arial Narrow"/>
          <w:i/>
          <w:iCs/>
          <w:color w:val="595959" w:themeColor="text1" w:themeTint="A6"/>
          <w:sz w:val="24"/>
          <w:szCs w:val="24"/>
        </w:rPr>
        <w:t>di Correggio</w:t>
      </w:r>
      <w:r>
        <w:rPr>
          <w:rFonts w:ascii="Arial Narrow" w:hAnsi="Arial Narrow" w:cs="Arial Narrow"/>
          <w:i/>
          <w:iCs/>
          <w:color w:val="595959" w:themeColor="text1" w:themeTint="A6"/>
          <w:sz w:val="24"/>
          <w:szCs w:val="24"/>
        </w:rPr>
        <w:t xml:space="preserve"> è un’azienda specializzata nel campo dei </w:t>
      </w:r>
      <w:r>
        <w:rPr>
          <w:rFonts w:ascii="Arial Narrow" w:hAnsi="Arial Narrow" w:cs="Arial Narrow"/>
          <w:b/>
          <w:bCs/>
          <w:i/>
          <w:iCs/>
          <w:color w:val="595959" w:themeColor="text1" w:themeTint="A6"/>
          <w:sz w:val="24"/>
          <w:szCs w:val="24"/>
        </w:rPr>
        <w:t xml:space="preserve">trattamenti e rivestimenti protettivi dei metalli, che </w:t>
      </w:r>
      <w:r w:rsidRPr="00256828">
        <w:rPr>
          <w:rFonts w:ascii="Arial Narrow" w:hAnsi="Arial Narrow" w:cs="Arial Narrow"/>
          <w:i/>
          <w:iCs/>
          <w:color w:val="595959" w:themeColor="text1" w:themeTint="A6"/>
          <w:sz w:val="24"/>
          <w:szCs w:val="24"/>
        </w:rPr>
        <w:t>offrendo</w:t>
      </w:r>
      <w:r>
        <w:rPr>
          <w:rFonts w:ascii="Arial Narrow" w:hAnsi="Arial Narrow" w:cs="Arial Narrow"/>
          <w:i/>
          <w:iCs/>
          <w:color w:val="595959" w:themeColor="text1" w:themeTint="A6"/>
          <w:sz w:val="24"/>
          <w:szCs w:val="24"/>
        </w:rPr>
        <w:t xml:space="preserve"> alla propria clientela servizi di </w:t>
      </w:r>
      <w:r>
        <w:rPr>
          <w:rFonts w:ascii="Arial Narrow" w:hAnsi="Arial Narrow" w:cs="Arial Narrow"/>
          <w:b/>
          <w:bCs/>
          <w:i/>
          <w:iCs/>
          <w:color w:val="595959" w:themeColor="text1" w:themeTint="A6"/>
          <w:sz w:val="24"/>
          <w:szCs w:val="24"/>
        </w:rPr>
        <w:t xml:space="preserve">sabbiatura, cataforesi e verniciatura a polveri termoindurenti. </w:t>
      </w:r>
      <w:r>
        <w:rPr>
          <w:rFonts w:ascii="Arial Narrow" w:hAnsi="Arial Narrow" w:cs="Arial Narrow"/>
          <w:i/>
          <w:iCs/>
          <w:color w:val="595959" w:themeColor="text1" w:themeTint="A6"/>
          <w:sz w:val="24"/>
          <w:szCs w:val="24"/>
        </w:rPr>
        <w:t>Grazie a una lunga e consolidata esperienza oggi l’azienda rappresenta una garanzia per i suoi servizi di qualità, nonché un assoluto punto di riferimento per il mercato. In 30 anni di attività, Farina Verniciature si è consolidata nel settore della </w:t>
      </w:r>
      <w:r>
        <w:rPr>
          <w:rFonts w:ascii="Arial Narrow" w:hAnsi="Arial Narrow" w:cs="Arial Narrow"/>
          <w:b/>
          <w:bCs/>
          <w:i/>
          <w:iCs/>
          <w:color w:val="595959" w:themeColor="text1" w:themeTint="A6"/>
          <w:sz w:val="24"/>
          <w:szCs w:val="24"/>
        </w:rPr>
        <w:t>verniciatura industriale a polveri termoindurenti</w:t>
      </w:r>
      <w:r>
        <w:rPr>
          <w:rFonts w:ascii="Arial Narrow" w:hAnsi="Arial Narrow" w:cs="Arial Narrow"/>
          <w:i/>
          <w:iCs/>
          <w:color w:val="595959" w:themeColor="text1" w:themeTint="A6"/>
          <w:sz w:val="24"/>
          <w:szCs w:val="24"/>
        </w:rPr>
        <w:t> per poi espandersi nel campo dei </w:t>
      </w:r>
      <w:r>
        <w:rPr>
          <w:rFonts w:ascii="Arial Narrow" w:hAnsi="Arial Narrow" w:cs="Arial Narrow"/>
          <w:b/>
          <w:bCs/>
          <w:i/>
          <w:iCs/>
          <w:color w:val="595959" w:themeColor="text1" w:themeTint="A6"/>
          <w:sz w:val="24"/>
          <w:szCs w:val="24"/>
        </w:rPr>
        <w:t>trattamenti e rivestimenti protettivi dei metalli</w:t>
      </w:r>
      <w:r w:rsidRPr="00A23BD5">
        <w:rPr>
          <w:rFonts w:ascii="Arial Narrow" w:hAnsi="Arial Narrow" w:cs="Arial Narrow"/>
          <w:i/>
          <w:iCs/>
          <w:color w:val="595959" w:themeColor="text1" w:themeTint="A6"/>
          <w:sz w:val="24"/>
          <w:szCs w:val="24"/>
        </w:rPr>
        <w:t>. L’azienda mostra una grande attenzione alle innovazioni tecnologiche, garantendo servizi di qualità con tempi brevi di consegna.</w:t>
      </w:r>
      <w:r w:rsidRPr="00A23BD5">
        <w:rPr>
          <w:rFonts w:ascii="Arial Narrow" w:hAnsi="Arial Narrow" w:cs="Arial Narrow"/>
          <w:i/>
          <w:iCs/>
          <w:color w:val="595959" w:themeColor="text1" w:themeTint="A6"/>
          <w:sz w:val="24"/>
          <w:szCs w:val="24"/>
        </w:rPr>
        <w:br/>
      </w:r>
    </w:p>
    <w:p w14:paraId="35CC240C" w14:textId="69593BFB" w:rsidR="008E71DB" w:rsidRPr="008E71DB" w:rsidRDefault="008E71DB" w:rsidP="008E71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i/>
          <w:iCs/>
          <w:color w:val="595959" w:themeColor="text1" w:themeTint="A6"/>
          <w:sz w:val="24"/>
          <w:szCs w:val="24"/>
        </w:rPr>
      </w:pPr>
      <w:r w:rsidRPr="008E71DB">
        <w:rPr>
          <w:rFonts w:ascii="Arial Narrow" w:hAnsi="Arial Narrow" w:cs="Arial Narrow"/>
          <w:i/>
          <w:iCs/>
          <w:color w:val="595959" w:themeColor="text1" w:themeTint="A6"/>
          <w:sz w:val="24"/>
          <w:szCs w:val="24"/>
        </w:rPr>
        <w:t>Nel luglio 2023 è stata acquisita da Bartoli Luca srl, azienda di Formigine (Modena) specializzata nella sabbiatura e verniciatura industriale</w:t>
      </w:r>
      <w:r w:rsidR="00453B2E">
        <w:rPr>
          <w:rFonts w:ascii="Arial Narrow" w:hAnsi="Arial Narrow" w:cs="Arial Narrow"/>
          <w:i/>
          <w:iCs/>
          <w:color w:val="595959" w:themeColor="text1" w:themeTint="A6"/>
          <w:sz w:val="24"/>
          <w:szCs w:val="24"/>
        </w:rPr>
        <w:t xml:space="preserve"> a liquido.</w:t>
      </w:r>
      <w:r w:rsidRPr="008E71DB">
        <w:rPr>
          <w:rFonts w:ascii="Arial Narrow" w:hAnsi="Arial Narrow" w:cs="Arial Narrow"/>
          <w:i/>
          <w:iCs/>
          <w:color w:val="595959" w:themeColor="text1" w:themeTint="A6"/>
          <w:sz w:val="24"/>
          <w:szCs w:val="24"/>
        </w:rPr>
        <w:t xml:space="preserve"> </w:t>
      </w:r>
    </w:p>
    <w:p w14:paraId="0A70C50A" w14:textId="5040FCB1" w:rsidR="00B97B94" w:rsidRPr="008E71DB" w:rsidRDefault="00B97B94" w:rsidP="008E71DB">
      <w:pPr>
        <w:rPr>
          <w:rFonts w:ascii="Arial Narrow" w:hAnsi="Arial Narrow" w:cs="Arial Narrow"/>
          <w:i/>
          <w:iCs/>
          <w:color w:val="595959" w:themeColor="text1" w:themeTint="A6"/>
          <w:sz w:val="24"/>
          <w:szCs w:val="24"/>
        </w:rPr>
      </w:pPr>
    </w:p>
    <w:sectPr w:rsidR="00B97B94" w:rsidRPr="008E71DB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3A119" w14:textId="77777777" w:rsidR="004F4109" w:rsidRDefault="004F4109" w:rsidP="000E4A5C">
      <w:pPr>
        <w:spacing w:after="0" w:line="240" w:lineRule="auto"/>
      </w:pPr>
      <w:r>
        <w:separator/>
      </w:r>
    </w:p>
  </w:endnote>
  <w:endnote w:type="continuationSeparator" w:id="0">
    <w:p w14:paraId="55DA278A" w14:textId="77777777" w:rsidR="004F4109" w:rsidRDefault="004F4109" w:rsidP="000E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BBF8" w14:textId="37F48665" w:rsidR="000E4A5C" w:rsidRPr="00F87D8C" w:rsidRDefault="000E4A5C" w:rsidP="00501F00">
    <w:pPr>
      <w:pStyle w:val="Pidipagina"/>
      <w:spacing w:after="100"/>
      <w:rPr>
        <w:color w:val="D9650F"/>
      </w:rPr>
    </w:pPr>
    <w:r w:rsidRPr="00F87D8C">
      <w:rPr>
        <w:color w:val="D9650F"/>
        <w:u w:val="single"/>
      </w:rPr>
      <w:t xml:space="preserve">Ufficio Stampa di Farina Verniciatura: </w:t>
    </w:r>
  </w:p>
  <w:p w14:paraId="09770DEA" w14:textId="2070A2FC" w:rsidR="000E4A5C" w:rsidRPr="00501F00" w:rsidRDefault="000E4A5C" w:rsidP="00501F00">
    <w:pPr>
      <w:pStyle w:val="Pidipagina"/>
      <w:spacing w:after="100"/>
      <w:rPr>
        <w:color w:val="767171" w:themeColor="background2" w:themeShade="80"/>
      </w:rPr>
    </w:pPr>
    <w:proofErr w:type="spellStart"/>
    <w:r w:rsidRPr="000E4A5C">
      <w:rPr>
        <w:rFonts w:cstheme="minorHAnsi"/>
        <w:i/>
        <w:iCs/>
        <w:color w:val="767171" w:themeColor="background2" w:themeShade="80"/>
      </w:rPr>
      <w:t>Updating</w:t>
    </w:r>
    <w:proofErr w:type="spellEnd"/>
    <w:r w:rsidRPr="000E4A5C">
      <w:rPr>
        <w:rFonts w:cstheme="minorHAnsi"/>
        <w:i/>
        <w:iCs/>
        <w:color w:val="767171" w:themeColor="background2" w:themeShade="80"/>
      </w:rPr>
      <w:t xml:space="preserve"> – Olga Calenti </w:t>
    </w:r>
    <w:r w:rsidR="00501F00">
      <w:rPr>
        <w:rFonts w:cstheme="minorHAnsi"/>
        <w:i/>
        <w:iCs/>
        <w:color w:val="767171" w:themeColor="background2" w:themeShade="80"/>
      </w:rPr>
      <w:t xml:space="preserve">- </w:t>
    </w:r>
    <w:r w:rsidRPr="000E4A5C">
      <w:rPr>
        <w:rFonts w:cstheme="minorHAnsi"/>
        <w:i/>
        <w:iCs/>
        <w:color w:val="767171" w:themeColor="background2" w:themeShade="80"/>
      </w:rPr>
      <w:t xml:space="preserve">mobile: +39 351 </w:t>
    </w:r>
    <w:r w:rsidRPr="000E4A5C">
      <w:rPr>
        <w:rFonts w:eastAsiaTheme="minorEastAsia" w:cstheme="minorHAnsi"/>
        <w:i/>
        <w:iCs/>
        <w:noProof/>
        <w:color w:val="767171" w:themeColor="background2" w:themeShade="80"/>
        <w:lang w:eastAsia="it-IT"/>
      </w:rPr>
      <w:t>5041820</w:t>
    </w:r>
    <w:r w:rsidR="00501F00">
      <w:rPr>
        <w:rFonts w:eastAsiaTheme="minorEastAsia" w:cstheme="minorHAnsi"/>
        <w:i/>
        <w:iCs/>
        <w:noProof/>
        <w:color w:val="767171" w:themeColor="background2" w:themeShade="80"/>
        <w:lang w:eastAsia="it-IT"/>
      </w:rPr>
      <w:t xml:space="preserve"> – </w:t>
    </w:r>
    <w:r w:rsidR="00501F00">
      <w:rPr>
        <w:rFonts w:cstheme="minorHAnsi"/>
        <w:i/>
        <w:iCs/>
        <w:color w:val="767171" w:themeColor="background2" w:themeShade="80"/>
      </w:rPr>
      <w:t>olga.calenti@updating.it</w:t>
    </w:r>
    <w:r w:rsidR="00501F00">
      <w:rPr>
        <w:color w:val="000080"/>
        <w:sz w:val="20"/>
        <w:szCs w:val="20"/>
        <w:lang w:eastAsia="it-IT"/>
      </w:rPr>
      <w:t xml:space="preserve"> </w:t>
    </w:r>
  </w:p>
  <w:p w14:paraId="106591DB" w14:textId="37F02412" w:rsidR="000E4A5C" w:rsidRPr="000E4A5C" w:rsidRDefault="000E4A5C" w:rsidP="00501F00">
    <w:pPr>
      <w:pStyle w:val="Pidipagina"/>
      <w:spacing w:after="100"/>
      <w:rPr>
        <w:color w:val="767171" w:themeColor="background2" w:themeShade="80"/>
      </w:rPr>
    </w:pPr>
    <w:proofErr w:type="spellStart"/>
    <w:r w:rsidRPr="000E4A5C">
      <w:rPr>
        <w:rFonts w:cstheme="minorHAnsi"/>
        <w:i/>
        <w:iCs/>
        <w:color w:val="767171" w:themeColor="background2" w:themeShade="80"/>
      </w:rPr>
      <w:t>Updating</w:t>
    </w:r>
    <w:proofErr w:type="spellEnd"/>
    <w:r w:rsidRPr="000E4A5C">
      <w:rPr>
        <w:rFonts w:cstheme="minorHAnsi"/>
        <w:i/>
        <w:iCs/>
        <w:color w:val="767171" w:themeColor="background2" w:themeShade="80"/>
      </w:rPr>
      <w:t xml:space="preserve"> – </w:t>
    </w:r>
    <w:r>
      <w:rPr>
        <w:rFonts w:cstheme="minorHAnsi"/>
        <w:i/>
        <w:iCs/>
        <w:color w:val="767171" w:themeColor="background2" w:themeShade="80"/>
      </w:rPr>
      <w:t xml:space="preserve">Erminia Corsi </w:t>
    </w:r>
    <w:r w:rsidR="00501F00">
      <w:rPr>
        <w:rFonts w:cstheme="minorHAnsi"/>
        <w:i/>
        <w:iCs/>
        <w:color w:val="767171" w:themeColor="background2" w:themeShade="80"/>
      </w:rPr>
      <w:t xml:space="preserve">- </w:t>
    </w:r>
    <w:r w:rsidRPr="000E4A5C">
      <w:rPr>
        <w:rFonts w:cstheme="minorHAnsi"/>
        <w:i/>
        <w:iCs/>
        <w:color w:val="767171" w:themeColor="background2" w:themeShade="80"/>
      </w:rPr>
      <w:t xml:space="preserve">mobile: +39 </w:t>
    </w:r>
    <w:r w:rsidR="00501F00" w:rsidRPr="00501F00">
      <w:rPr>
        <w:rFonts w:cstheme="minorHAnsi"/>
        <w:i/>
        <w:iCs/>
        <w:color w:val="767171" w:themeColor="background2" w:themeShade="80"/>
      </w:rPr>
      <w:t>348 7981209</w:t>
    </w:r>
    <w:r w:rsidR="00501F00">
      <w:rPr>
        <w:rFonts w:cstheme="minorHAnsi"/>
        <w:i/>
        <w:iCs/>
        <w:color w:val="767171" w:themeColor="background2" w:themeShade="80"/>
      </w:rPr>
      <w:t xml:space="preserve"> – erminia.corsi@updating.it</w:t>
    </w:r>
    <w:r w:rsidR="00501F00">
      <w:rPr>
        <w:color w:val="000080"/>
        <w:sz w:val="20"/>
        <w:szCs w:val="20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0CA79" w14:textId="77777777" w:rsidR="004F4109" w:rsidRDefault="004F4109" w:rsidP="000E4A5C">
      <w:pPr>
        <w:spacing w:after="0" w:line="240" w:lineRule="auto"/>
      </w:pPr>
      <w:r>
        <w:separator/>
      </w:r>
    </w:p>
  </w:footnote>
  <w:footnote w:type="continuationSeparator" w:id="0">
    <w:p w14:paraId="35A85F7A" w14:textId="77777777" w:rsidR="004F4109" w:rsidRDefault="004F4109" w:rsidP="000E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DE01" w14:textId="66EA7C3B" w:rsidR="000E4A5C" w:rsidRDefault="000E4A5C">
    <w:pPr>
      <w:pStyle w:val="Intestazione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4CACC7FD" wp14:editId="110866D8">
          <wp:simplePos x="0" y="0"/>
          <wp:positionH relativeFrom="margin">
            <wp:posOffset>4168775</wp:posOffset>
          </wp:positionH>
          <wp:positionV relativeFrom="margin">
            <wp:posOffset>-723900</wp:posOffset>
          </wp:positionV>
          <wp:extent cx="2172413" cy="900000"/>
          <wp:effectExtent l="0" t="0" r="0" b="0"/>
          <wp:wrapSquare wrapText="bothSides"/>
          <wp:docPr id="592184053" name="Immagine 1" descr="Immagine che contiene testo, Carattere, design, gu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184053" name="Immagine 1" descr="Immagine che contiene testo, Carattere, design, guid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413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4FB7"/>
    <w:multiLevelType w:val="hybridMultilevel"/>
    <w:tmpl w:val="CEA87DAE"/>
    <w:lvl w:ilvl="0" w:tplc="A36AADC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D6D9E"/>
    <w:multiLevelType w:val="multilevel"/>
    <w:tmpl w:val="33D0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022470"/>
    <w:multiLevelType w:val="hybridMultilevel"/>
    <w:tmpl w:val="32C64AEE"/>
    <w:lvl w:ilvl="0" w:tplc="08726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2577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601941">
    <w:abstractNumId w:val="0"/>
  </w:num>
  <w:num w:numId="2" w16cid:durableId="439837855">
    <w:abstractNumId w:val="1"/>
  </w:num>
  <w:num w:numId="3" w16cid:durableId="1449198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DB"/>
    <w:rsid w:val="000101D9"/>
    <w:rsid w:val="00051DE0"/>
    <w:rsid w:val="0007140B"/>
    <w:rsid w:val="00092EF1"/>
    <w:rsid w:val="000E4A5C"/>
    <w:rsid w:val="0017191D"/>
    <w:rsid w:val="0019622E"/>
    <w:rsid w:val="00201AAE"/>
    <w:rsid w:val="00235DBD"/>
    <w:rsid w:val="00256828"/>
    <w:rsid w:val="002A4EC9"/>
    <w:rsid w:val="002D25E0"/>
    <w:rsid w:val="002E3BB0"/>
    <w:rsid w:val="00300487"/>
    <w:rsid w:val="00360BB2"/>
    <w:rsid w:val="003A78B9"/>
    <w:rsid w:val="004041DF"/>
    <w:rsid w:val="004470BA"/>
    <w:rsid w:val="00453B2E"/>
    <w:rsid w:val="004B1C8B"/>
    <w:rsid w:val="004B62F2"/>
    <w:rsid w:val="004F4109"/>
    <w:rsid w:val="005006BA"/>
    <w:rsid w:val="00501F00"/>
    <w:rsid w:val="005545B1"/>
    <w:rsid w:val="005633BF"/>
    <w:rsid w:val="0058027A"/>
    <w:rsid w:val="005B481B"/>
    <w:rsid w:val="005C57BA"/>
    <w:rsid w:val="006249DA"/>
    <w:rsid w:val="006366BC"/>
    <w:rsid w:val="006406E6"/>
    <w:rsid w:val="00651E6D"/>
    <w:rsid w:val="006652D8"/>
    <w:rsid w:val="0068072B"/>
    <w:rsid w:val="00684B20"/>
    <w:rsid w:val="00686F4D"/>
    <w:rsid w:val="006A4C1B"/>
    <w:rsid w:val="00714BF5"/>
    <w:rsid w:val="00734ED5"/>
    <w:rsid w:val="00750171"/>
    <w:rsid w:val="00756F47"/>
    <w:rsid w:val="00763447"/>
    <w:rsid w:val="00791421"/>
    <w:rsid w:val="007A5D5C"/>
    <w:rsid w:val="007A7181"/>
    <w:rsid w:val="007D38B8"/>
    <w:rsid w:val="00834B4E"/>
    <w:rsid w:val="00850DCF"/>
    <w:rsid w:val="00873F68"/>
    <w:rsid w:val="008831FF"/>
    <w:rsid w:val="00884BD0"/>
    <w:rsid w:val="008A7591"/>
    <w:rsid w:val="008C7A4E"/>
    <w:rsid w:val="008E71DB"/>
    <w:rsid w:val="00A17A81"/>
    <w:rsid w:val="00A23BD5"/>
    <w:rsid w:val="00A327E5"/>
    <w:rsid w:val="00A65149"/>
    <w:rsid w:val="00AC6256"/>
    <w:rsid w:val="00B67135"/>
    <w:rsid w:val="00B948D1"/>
    <w:rsid w:val="00B97B94"/>
    <w:rsid w:val="00BA50C1"/>
    <w:rsid w:val="00C02228"/>
    <w:rsid w:val="00C059D3"/>
    <w:rsid w:val="00C3521F"/>
    <w:rsid w:val="00C67693"/>
    <w:rsid w:val="00C972EF"/>
    <w:rsid w:val="00CB5C53"/>
    <w:rsid w:val="00D31CDC"/>
    <w:rsid w:val="00D33A7B"/>
    <w:rsid w:val="00D36ECA"/>
    <w:rsid w:val="00D87C13"/>
    <w:rsid w:val="00D95701"/>
    <w:rsid w:val="00DA5A25"/>
    <w:rsid w:val="00DF27C5"/>
    <w:rsid w:val="00DF7B83"/>
    <w:rsid w:val="00E05B47"/>
    <w:rsid w:val="00E2344D"/>
    <w:rsid w:val="00E63B0F"/>
    <w:rsid w:val="00ED59D7"/>
    <w:rsid w:val="00F64EF6"/>
    <w:rsid w:val="00F87D8C"/>
    <w:rsid w:val="00FC6AEC"/>
    <w:rsid w:val="00FD5820"/>
    <w:rsid w:val="00FD5AE3"/>
    <w:rsid w:val="00FF2E17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D9A77"/>
  <w15:chartTrackingRefBased/>
  <w15:docId w15:val="{131A5700-3C7A-43E9-8E7A-E695E94F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71DB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E71DB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763447"/>
    <w:rPr>
      <w:b/>
      <w:bCs/>
    </w:rPr>
  </w:style>
  <w:style w:type="paragraph" w:styleId="Paragrafoelenco">
    <w:name w:val="List Paragraph"/>
    <w:basedOn w:val="Normale"/>
    <w:uiPriority w:val="34"/>
    <w:qFormat/>
    <w:rsid w:val="002A4EC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A50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A50C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A50C1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50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50C1"/>
    <w:rPr>
      <w:b/>
      <w:bCs/>
      <w:kern w:val="0"/>
      <w:sz w:val="20"/>
      <w:szCs w:val="2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0E4A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A5C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E4A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A5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Elettrod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Generatore_elettri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arinaverniciature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Erminia Corsi</dc:creator>
  <cp:keywords/>
  <dc:description/>
  <cp:lastModifiedBy>Olga Calenti</cp:lastModifiedBy>
  <cp:revision>4</cp:revision>
  <dcterms:created xsi:type="dcterms:W3CDTF">2024-01-11T11:46:00Z</dcterms:created>
  <dcterms:modified xsi:type="dcterms:W3CDTF">2024-01-11T18:39:00Z</dcterms:modified>
</cp:coreProperties>
</file>