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A5" w:rsidRPr="003D03BA" w:rsidRDefault="00D5712C" w:rsidP="00523DFE">
      <w:pPr>
        <w:jc w:val="center"/>
        <w:rPr>
          <w:rFonts w:asciiTheme="minorHAnsi" w:eastAsiaTheme="minorHAnsi" w:hAnsiTheme="minorHAnsi"/>
          <w:b/>
          <w:color w:val="C00000"/>
          <w:sz w:val="36"/>
          <w:szCs w:val="36"/>
          <w:lang w:val="it-IT"/>
        </w:rPr>
      </w:pPr>
      <w:r w:rsidRPr="003D03BA">
        <w:rPr>
          <w:rFonts w:asciiTheme="minorHAnsi" w:eastAsiaTheme="minorHAnsi" w:hAnsiTheme="minorHAnsi"/>
          <w:b/>
          <w:color w:val="C00000"/>
          <w:sz w:val="36"/>
          <w:szCs w:val="36"/>
          <w:lang w:val="it-IT"/>
        </w:rPr>
        <w:t xml:space="preserve">UNA BARGE OCEANICA A DISPOSIZIONE DEI CLIENTI </w:t>
      </w:r>
      <w:r w:rsidR="005464A6" w:rsidRPr="003D03BA">
        <w:rPr>
          <w:rFonts w:asciiTheme="minorHAnsi" w:eastAsiaTheme="minorHAnsi" w:hAnsiTheme="minorHAnsi"/>
          <w:b/>
          <w:color w:val="C00000"/>
          <w:sz w:val="36"/>
          <w:szCs w:val="36"/>
          <w:lang w:val="it-IT"/>
        </w:rPr>
        <w:t>MAMM</w:t>
      </w:r>
      <w:r w:rsidR="00A23CD3" w:rsidRPr="003D03BA">
        <w:rPr>
          <w:rFonts w:asciiTheme="minorHAnsi" w:eastAsiaTheme="minorHAnsi" w:hAnsiTheme="minorHAnsi"/>
          <w:b/>
          <w:color w:val="C00000"/>
          <w:sz w:val="36"/>
          <w:szCs w:val="36"/>
          <w:lang w:val="it-IT"/>
        </w:rPr>
        <w:t>OET</w:t>
      </w:r>
      <w:r w:rsidR="005464A6" w:rsidRPr="003D03BA">
        <w:rPr>
          <w:rFonts w:asciiTheme="minorHAnsi" w:eastAsiaTheme="minorHAnsi" w:hAnsiTheme="minorHAnsi"/>
          <w:b/>
          <w:color w:val="C00000"/>
          <w:sz w:val="36"/>
          <w:szCs w:val="36"/>
          <w:lang w:val="it-IT"/>
        </w:rPr>
        <w:t xml:space="preserve"> </w:t>
      </w:r>
      <w:r w:rsidRPr="003D03BA">
        <w:rPr>
          <w:rFonts w:asciiTheme="minorHAnsi" w:eastAsiaTheme="minorHAnsi" w:hAnsiTheme="minorHAnsi"/>
          <w:b/>
          <w:color w:val="C00000"/>
          <w:sz w:val="36"/>
          <w:szCs w:val="36"/>
          <w:lang w:val="it-IT"/>
        </w:rPr>
        <w:t>NEL MEDITERRANEO</w:t>
      </w:r>
      <w:r w:rsidR="00BD5E7F" w:rsidRPr="003D03BA">
        <w:rPr>
          <w:rFonts w:asciiTheme="minorHAnsi" w:eastAsiaTheme="minorHAnsi" w:hAnsiTheme="minorHAnsi"/>
          <w:b/>
          <w:color w:val="C00000"/>
          <w:sz w:val="36"/>
          <w:szCs w:val="36"/>
          <w:lang w:val="it-IT"/>
        </w:rPr>
        <w:t xml:space="preserve"> </w:t>
      </w:r>
    </w:p>
    <w:p w:rsidR="00BD5E7F" w:rsidRPr="004828A3" w:rsidRDefault="00BD5E7F" w:rsidP="00523DFE">
      <w:pPr>
        <w:jc w:val="center"/>
        <w:rPr>
          <w:rFonts w:asciiTheme="minorHAnsi" w:hAnsiTheme="minorHAnsi"/>
          <w:i/>
          <w:sz w:val="32"/>
          <w:szCs w:val="28"/>
          <w:lang w:val="it-IT"/>
        </w:rPr>
      </w:pPr>
    </w:p>
    <w:p w:rsidR="00523DFE" w:rsidRPr="00337367" w:rsidRDefault="00BD5E7F" w:rsidP="00523DFE">
      <w:pPr>
        <w:jc w:val="center"/>
        <w:rPr>
          <w:rFonts w:asciiTheme="minorHAnsi" w:hAnsiTheme="minorHAnsi"/>
          <w:b/>
          <w:color w:val="595959" w:themeColor="text1" w:themeTint="A6"/>
          <w:sz w:val="32"/>
          <w:szCs w:val="28"/>
          <w:lang w:val="it-IT"/>
        </w:rPr>
      </w:pPr>
      <w:r w:rsidRPr="00337367">
        <w:rPr>
          <w:rFonts w:asciiTheme="minorHAnsi" w:hAnsiTheme="minorHAnsi"/>
          <w:b/>
          <w:i/>
          <w:color w:val="595959" w:themeColor="text1" w:themeTint="A6"/>
          <w:sz w:val="32"/>
          <w:szCs w:val="28"/>
          <w:lang w:val="it-IT"/>
        </w:rPr>
        <w:t xml:space="preserve">La </w:t>
      </w:r>
      <w:proofErr w:type="spellStart"/>
      <w:r w:rsidR="00D5712C" w:rsidRPr="00337367">
        <w:rPr>
          <w:rFonts w:asciiTheme="minorHAnsi" w:hAnsiTheme="minorHAnsi"/>
          <w:b/>
          <w:i/>
          <w:color w:val="595959" w:themeColor="text1" w:themeTint="A6"/>
          <w:sz w:val="32"/>
          <w:szCs w:val="28"/>
          <w:lang w:val="it-IT"/>
        </w:rPr>
        <w:t>barge</w:t>
      </w:r>
      <w:proofErr w:type="spellEnd"/>
      <w:r w:rsidR="00D5712C" w:rsidRPr="00337367">
        <w:rPr>
          <w:rFonts w:asciiTheme="minorHAnsi" w:hAnsiTheme="minorHAnsi"/>
          <w:b/>
          <w:i/>
          <w:color w:val="595959" w:themeColor="text1" w:themeTint="A6"/>
          <w:sz w:val="32"/>
          <w:szCs w:val="28"/>
          <w:lang w:val="it-IT"/>
        </w:rPr>
        <w:t xml:space="preserve"> farà base nel porto di Marina di Carrara e sarà gestit</w:t>
      </w:r>
      <w:r w:rsidR="007F0E85" w:rsidRPr="00337367">
        <w:rPr>
          <w:rFonts w:asciiTheme="minorHAnsi" w:hAnsiTheme="minorHAnsi"/>
          <w:b/>
          <w:i/>
          <w:color w:val="595959" w:themeColor="text1" w:themeTint="A6"/>
          <w:sz w:val="32"/>
          <w:szCs w:val="28"/>
          <w:lang w:val="it-IT"/>
        </w:rPr>
        <w:t>a</w:t>
      </w:r>
      <w:r w:rsidR="00D5712C" w:rsidRPr="00337367">
        <w:rPr>
          <w:rFonts w:asciiTheme="minorHAnsi" w:hAnsiTheme="minorHAnsi"/>
          <w:b/>
          <w:i/>
          <w:color w:val="595959" w:themeColor="text1" w:themeTint="A6"/>
          <w:sz w:val="32"/>
          <w:szCs w:val="28"/>
          <w:lang w:val="it-IT"/>
        </w:rPr>
        <w:t xml:space="preserve"> da Mammoet Italy</w:t>
      </w:r>
      <w:r w:rsidRPr="00337367">
        <w:rPr>
          <w:rFonts w:asciiTheme="minorHAnsi" w:hAnsiTheme="minorHAnsi"/>
          <w:b/>
          <w:i/>
          <w:color w:val="595959" w:themeColor="text1" w:themeTint="A6"/>
          <w:sz w:val="32"/>
          <w:szCs w:val="28"/>
          <w:lang w:val="it-IT"/>
        </w:rPr>
        <w:t xml:space="preserve">. </w:t>
      </w:r>
    </w:p>
    <w:p w:rsidR="00523DFE" w:rsidRPr="004828A3" w:rsidRDefault="00523DFE" w:rsidP="00523DFE">
      <w:pPr>
        <w:rPr>
          <w:rFonts w:asciiTheme="minorHAnsi" w:hAnsiTheme="minorHAnsi"/>
          <w:sz w:val="32"/>
          <w:szCs w:val="28"/>
          <w:lang w:val="it-IT"/>
        </w:rPr>
      </w:pPr>
    </w:p>
    <w:p w:rsidR="00D5712C" w:rsidRPr="004828A3" w:rsidRDefault="004828A3" w:rsidP="00FB517F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Carrara</w:t>
      </w:r>
      <w:r w:rsidR="00C66D30" w:rsidRPr="004828A3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BB7EA3">
        <w:rPr>
          <w:rFonts w:asciiTheme="minorHAnsi" w:hAnsiTheme="minorHAnsi"/>
          <w:sz w:val="24"/>
          <w:szCs w:val="24"/>
          <w:lang w:val="it-IT"/>
        </w:rPr>
        <w:t>9 dicem</w:t>
      </w:r>
      <w:r>
        <w:rPr>
          <w:rFonts w:asciiTheme="minorHAnsi" w:hAnsiTheme="minorHAnsi"/>
          <w:sz w:val="24"/>
          <w:szCs w:val="24"/>
          <w:lang w:val="it-IT"/>
        </w:rPr>
        <w:t xml:space="preserve">bre </w:t>
      </w:r>
      <w:r w:rsidR="00523DFE" w:rsidRPr="004828A3">
        <w:rPr>
          <w:rFonts w:asciiTheme="minorHAnsi" w:hAnsiTheme="minorHAnsi"/>
          <w:sz w:val="24"/>
          <w:szCs w:val="24"/>
          <w:lang w:val="it-IT"/>
        </w:rPr>
        <w:t>201</w:t>
      </w:r>
      <w:r w:rsidR="005739B1" w:rsidRPr="004828A3">
        <w:rPr>
          <w:rFonts w:asciiTheme="minorHAnsi" w:hAnsiTheme="minorHAnsi"/>
          <w:sz w:val="24"/>
          <w:szCs w:val="24"/>
          <w:lang w:val="it-IT"/>
        </w:rPr>
        <w:t>5</w:t>
      </w:r>
      <w:r w:rsidR="008D0933" w:rsidRPr="004828A3">
        <w:rPr>
          <w:rFonts w:asciiTheme="minorHAnsi" w:hAnsiTheme="minorHAnsi"/>
          <w:sz w:val="24"/>
          <w:szCs w:val="24"/>
          <w:lang w:val="it-IT"/>
        </w:rPr>
        <w:t>.</w:t>
      </w:r>
      <w:r w:rsidR="00523DFE" w:rsidRPr="004828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D0933" w:rsidRPr="004828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Con una mossa che non ha equivalenti tra i protagonisti del </w:t>
      </w:r>
      <w:r>
        <w:rPr>
          <w:rFonts w:asciiTheme="minorHAnsi" w:hAnsiTheme="minorHAnsi"/>
          <w:sz w:val="24"/>
          <w:szCs w:val="24"/>
          <w:lang w:val="it-IT"/>
        </w:rPr>
        <w:t>Project cargo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, </w:t>
      </w:r>
      <w:proofErr w:type="spellStart"/>
      <w:r w:rsidR="00D5712C" w:rsidRPr="004828A3"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 w:rsidR="007F0E85" w:rsidRPr="004828A3">
        <w:rPr>
          <w:rFonts w:asciiTheme="minorHAnsi" w:hAnsiTheme="minorHAnsi"/>
          <w:sz w:val="24"/>
          <w:szCs w:val="24"/>
          <w:lang w:val="it-IT"/>
        </w:rPr>
        <w:t xml:space="preserve">, gigante mondiale del trasporto e del sollevamento pesante, 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>da questo mese mette a disposizione dei propri clienti nel</w:t>
      </w:r>
      <w:r w:rsidR="00107646">
        <w:rPr>
          <w:rFonts w:asciiTheme="minorHAnsi" w:hAnsiTheme="minorHAnsi"/>
          <w:sz w:val="24"/>
          <w:szCs w:val="24"/>
          <w:lang w:val="it-IT"/>
        </w:rPr>
        <w:t xml:space="preserve"> Mediterraneo una </w:t>
      </w:r>
      <w:proofErr w:type="spellStart"/>
      <w:r w:rsidR="00107646">
        <w:rPr>
          <w:rFonts w:asciiTheme="minorHAnsi" w:hAnsiTheme="minorHAnsi"/>
          <w:sz w:val="24"/>
          <w:szCs w:val="24"/>
          <w:lang w:val="it-IT"/>
        </w:rPr>
        <w:t>barge</w:t>
      </w:r>
      <w:proofErr w:type="spellEnd"/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per il trasporto via mare di carichi</w:t>
      </w:r>
      <w:r>
        <w:rPr>
          <w:rFonts w:asciiTheme="minorHAnsi" w:hAnsiTheme="minorHAnsi"/>
          <w:sz w:val="24"/>
          <w:szCs w:val="24"/>
          <w:lang w:val="it-IT"/>
        </w:rPr>
        <w:t xml:space="preserve"> eccezionali</w:t>
      </w:r>
      <w:proofErr w:type="gramStart"/>
      <w:r>
        <w:rPr>
          <w:rFonts w:asciiTheme="minorHAnsi" w:hAnsiTheme="minorHAnsi"/>
          <w:sz w:val="24"/>
          <w:szCs w:val="24"/>
          <w:lang w:val="it-IT"/>
        </w:rPr>
        <w:t xml:space="preserve">/ 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fuori</w:t>
      </w:r>
      <w:proofErr w:type="gramEnd"/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misura.  La </w:t>
      </w:r>
      <w:proofErr w:type="spellStart"/>
      <w:r w:rsidR="00D5712C" w:rsidRPr="004828A3">
        <w:rPr>
          <w:rFonts w:asciiTheme="minorHAnsi" w:hAnsiTheme="minorHAnsi"/>
          <w:sz w:val="24"/>
          <w:szCs w:val="24"/>
          <w:lang w:val="it-IT"/>
        </w:rPr>
        <w:t>barge</w:t>
      </w:r>
      <w:proofErr w:type="spellEnd"/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7F0E85" w:rsidRPr="004828A3">
        <w:rPr>
          <w:rFonts w:asciiTheme="minorHAnsi" w:hAnsiTheme="minorHAnsi"/>
          <w:sz w:val="24"/>
          <w:szCs w:val="24"/>
          <w:lang w:val="it-IT"/>
        </w:rPr>
        <w:t>denominata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UR2, è del tipo </w:t>
      </w:r>
      <w:r>
        <w:rPr>
          <w:rFonts w:asciiTheme="minorHAnsi" w:hAnsiTheme="minorHAnsi"/>
          <w:sz w:val="24"/>
          <w:szCs w:val="24"/>
          <w:lang w:val="it-IT"/>
        </w:rPr>
        <w:t xml:space="preserve">Atlantic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north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sea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4"/>
          <w:szCs w:val="24"/>
          <w:lang w:val="it-IT"/>
        </w:rPr>
        <w:t>barge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,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>non</w:t>
      </w:r>
      <w:proofErr w:type="gramEnd"/>
      <w:r w:rsidR="00D5712C" w:rsidRPr="004828A3">
        <w:rPr>
          <w:rFonts w:asciiTheme="minorHAnsi" w:hAnsiTheme="minorHAnsi"/>
          <w:sz w:val="24"/>
          <w:szCs w:val="24"/>
          <w:lang w:val="it-IT"/>
        </w:rPr>
        <w:t>-autopropulsa</w:t>
      </w:r>
      <w:r w:rsidR="00BD5E7F" w:rsidRPr="004828A3">
        <w:rPr>
          <w:rFonts w:asciiTheme="minorHAnsi" w:hAnsiTheme="minorHAnsi"/>
          <w:sz w:val="24"/>
          <w:szCs w:val="24"/>
          <w:lang w:val="it-IT"/>
        </w:rPr>
        <w:t xml:space="preserve">, 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>e</w:t>
      </w:r>
      <w:r w:rsidR="002C0E3B">
        <w:rPr>
          <w:rFonts w:asciiTheme="minorHAnsi" w:hAnsiTheme="minorHAnsi"/>
          <w:sz w:val="24"/>
          <w:szCs w:val="24"/>
          <w:lang w:val="it-IT"/>
        </w:rPr>
        <w:t xml:space="preserve"> ha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sz w:val="24"/>
          <w:szCs w:val="24"/>
          <w:lang w:val="it-IT"/>
        </w:rPr>
        <w:t>le seguenti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dimensioni</w:t>
      </w:r>
      <w:r>
        <w:rPr>
          <w:rFonts w:asciiTheme="minorHAnsi" w:hAnsiTheme="minorHAnsi"/>
          <w:sz w:val="24"/>
          <w:szCs w:val="24"/>
          <w:lang w:val="it-IT"/>
        </w:rPr>
        <w:t>: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9</w:t>
      </w:r>
      <w:r>
        <w:rPr>
          <w:rFonts w:asciiTheme="minorHAnsi" w:hAnsiTheme="minorHAnsi"/>
          <w:sz w:val="24"/>
          <w:szCs w:val="24"/>
          <w:lang w:val="it-IT"/>
        </w:rPr>
        <w:t>1,44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sz w:val="24"/>
          <w:szCs w:val="24"/>
          <w:lang w:val="it-IT"/>
        </w:rPr>
        <w:t>x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27</w:t>
      </w:r>
      <w:r>
        <w:rPr>
          <w:rFonts w:asciiTheme="minorHAnsi" w:hAnsiTheme="minorHAnsi"/>
          <w:sz w:val="24"/>
          <w:szCs w:val="24"/>
          <w:lang w:val="it-IT"/>
        </w:rPr>
        <w:t>,43 x</w:t>
      </w:r>
      <w:r w:rsidR="007E630D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6</w:t>
      </w:r>
      <w:r>
        <w:rPr>
          <w:rFonts w:asciiTheme="minorHAnsi" w:hAnsiTheme="minorHAnsi"/>
          <w:sz w:val="24"/>
          <w:szCs w:val="24"/>
          <w:lang w:val="it-IT"/>
        </w:rPr>
        <w:t>.1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metri</w:t>
      </w:r>
      <w:r>
        <w:rPr>
          <w:rFonts w:asciiTheme="minorHAnsi" w:hAnsiTheme="minorHAnsi"/>
          <w:sz w:val="24"/>
          <w:szCs w:val="24"/>
          <w:lang w:val="it-IT"/>
        </w:rPr>
        <w:t>.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D5712C" w:rsidRPr="004828A3" w:rsidRDefault="00D5712C" w:rsidP="00FB517F">
      <w:pPr>
        <w:rPr>
          <w:rFonts w:asciiTheme="minorHAnsi" w:hAnsiTheme="minorHAnsi"/>
          <w:sz w:val="24"/>
          <w:szCs w:val="24"/>
          <w:lang w:val="it-IT"/>
        </w:rPr>
      </w:pPr>
    </w:p>
    <w:p w:rsidR="002A7E5B" w:rsidRPr="004828A3" w:rsidRDefault="007F0E85" w:rsidP="00FB517F">
      <w:pPr>
        <w:rPr>
          <w:rFonts w:asciiTheme="minorHAnsi" w:hAnsiTheme="minorHAnsi"/>
          <w:sz w:val="24"/>
          <w:szCs w:val="24"/>
          <w:lang w:val="it-IT"/>
        </w:rPr>
      </w:pPr>
      <w:r w:rsidRPr="004828A3">
        <w:rPr>
          <w:rFonts w:asciiTheme="minorHAnsi" w:hAnsiTheme="minorHAnsi"/>
          <w:sz w:val="24"/>
          <w:szCs w:val="24"/>
          <w:lang w:val="it-IT"/>
        </w:rPr>
        <w:t xml:space="preserve">I servizi 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resi possibili dalla disponibilità della </w:t>
      </w:r>
      <w:proofErr w:type="spellStart"/>
      <w:r w:rsidR="00D5712C" w:rsidRPr="004828A3">
        <w:rPr>
          <w:rFonts w:asciiTheme="minorHAnsi" w:hAnsiTheme="minorHAnsi"/>
          <w:sz w:val="24"/>
          <w:szCs w:val="24"/>
          <w:lang w:val="it-IT"/>
        </w:rPr>
        <w:t>barge</w:t>
      </w:r>
      <w:proofErr w:type="spellEnd"/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si inquadran</w:t>
      </w:r>
      <w:r w:rsidRPr="004828A3">
        <w:rPr>
          <w:rFonts w:asciiTheme="minorHAnsi" w:hAnsiTheme="minorHAnsi"/>
          <w:sz w:val="24"/>
          <w:szCs w:val="24"/>
          <w:lang w:val="it-IT"/>
        </w:rPr>
        <w:t>o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 xml:space="preserve"> nella</w:t>
      </w:r>
      <w:r w:rsidRPr="004828A3">
        <w:rPr>
          <w:rFonts w:asciiTheme="minorHAnsi" w:hAnsiTheme="minorHAnsi"/>
          <w:sz w:val="24"/>
          <w:szCs w:val="24"/>
          <w:lang w:val="it-IT"/>
        </w:rPr>
        <w:t xml:space="preserve"> strategia di rafforzamento di M</w:t>
      </w:r>
      <w:r w:rsidR="00D5712C" w:rsidRPr="004828A3">
        <w:rPr>
          <w:rFonts w:asciiTheme="minorHAnsi" w:hAnsiTheme="minorHAnsi"/>
          <w:sz w:val="24"/>
          <w:szCs w:val="24"/>
          <w:lang w:val="it-IT"/>
        </w:rPr>
        <w:t>ammoet nel Mar Mediterraneo</w:t>
      </w:r>
      <w:r w:rsidRPr="004828A3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4828A3">
        <w:rPr>
          <w:rFonts w:asciiTheme="minorHAnsi" w:hAnsiTheme="minorHAnsi"/>
          <w:sz w:val="24"/>
          <w:szCs w:val="24"/>
          <w:lang w:val="it-IT"/>
        </w:rPr>
        <w:t>in</w:t>
      </w:r>
      <w:r w:rsidRPr="004828A3">
        <w:rPr>
          <w:rFonts w:asciiTheme="minorHAnsi" w:hAnsiTheme="minorHAnsi"/>
          <w:sz w:val="24"/>
          <w:szCs w:val="24"/>
          <w:lang w:val="it-IT"/>
        </w:rPr>
        <w:t xml:space="preserve"> favor</w:t>
      </w:r>
      <w:r w:rsidR="004828A3">
        <w:rPr>
          <w:rFonts w:asciiTheme="minorHAnsi" w:hAnsiTheme="minorHAnsi"/>
          <w:sz w:val="24"/>
          <w:szCs w:val="24"/>
          <w:lang w:val="it-IT"/>
        </w:rPr>
        <w:t>e</w:t>
      </w:r>
      <w:r w:rsidRPr="004828A3">
        <w:rPr>
          <w:rFonts w:asciiTheme="minorHAnsi" w:hAnsiTheme="minorHAnsi"/>
          <w:sz w:val="24"/>
          <w:szCs w:val="24"/>
          <w:lang w:val="it-IT"/>
        </w:rPr>
        <w:t xml:space="preserve"> dei </w:t>
      </w:r>
      <w:r w:rsidR="007E630D">
        <w:rPr>
          <w:rFonts w:asciiTheme="minorHAnsi" w:hAnsiTheme="minorHAnsi"/>
          <w:sz w:val="24"/>
          <w:szCs w:val="24"/>
          <w:lang w:val="it-IT"/>
        </w:rPr>
        <w:t>propri</w:t>
      </w:r>
      <w:r w:rsidRPr="004828A3">
        <w:rPr>
          <w:rFonts w:asciiTheme="minorHAnsi" w:hAnsiTheme="minorHAnsi"/>
          <w:sz w:val="24"/>
          <w:szCs w:val="24"/>
          <w:lang w:val="it-IT"/>
        </w:rPr>
        <w:t xml:space="preserve"> client nei settori dell’</w:t>
      </w:r>
      <w:proofErr w:type="spellStart"/>
      <w:r w:rsidRPr="004828A3">
        <w:rPr>
          <w:rFonts w:asciiTheme="minorHAnsi" w:hAnsiTheme="minorHAnsi"/>
          <w:sz w:val="24"/>
          <w:szCs w:val="24"/>
          <w:lang w:val="it-IT"/>
        </w:rPr>
        <w:t>oil&amp;gas</w:t>
      </w:r>
      <w:proofErr w:type="spellEnd"/>
      <w:r w:rsidRPr="004828A3">
        <w:rPr>
          <w:rFonts w:asciiTheme="minorHAnsi" w:hAnsiTheme="minorHAnsi"/>
          <w:sz w:val="24"/>
          <w:szCs w:val="24"/>
          <w:lang w:val="it-IT"/>
        </w:rPr>
        <w:t xml:space="preserve">, della generazione di energia, dell’ingegneria civile. La </w:t>
      </w:r>
      <w:proofErr w:type="spellStart"/>
      <w:r w:rsidRPr="004828A3">
        <w:rPr>
          <w:rFonts w:asciiTheme="minorHAnsi" w:hAnsiTheme="minorHAnsi"/>
          <w:sz w:val="24"/>
          <w:szCs w:val="24"/>
          <w:lang w:val="it-IT"/>
        </w:rPr>
        <w:t>barge</w:t>
      </w:r>
      <w:proofErr w:type="spellEnd"/>
      <w:r w:rsidRPr="004828A3">
        <w:rPr>
          <w:rFonts w:asciiTheme="minorHAnsi" w:hAnsiTheme="minorHAnsi"/>
          <w:sz w:val="24"/>
          <w:szCs w:val="24"/>
          <w:lang w:val="it-IT"/>
        </w:rPr>
        <w:t xml:space="preserve"> sarà gestita da Mammoet Italy e farà base nel porto di Marina di Carrara, dove l’azienda ha effettuato importanti investimenti in </w:t>
      </w:r>
      <w:r w:rsidR="004828A3">
        <w:rPr>
          <w:rFonts w:asciiTheme="minorHAnsi" w:hAnsiTheme="minorHAnsi"/>
          <w:sz w:val="24"/>
          <w:szCs w:val="24"/>
          <w:lang w:val="it-IT"/>
        </w:rPr>
        <w:t>joint venture</w:t>
      </w:r>
      <w:r w:rsidRPr="004828A3">
        <w:rPr>
          <w:rFonts w:asciiTheme="minorHAnsi" w:hAnsiTheme="minorHAnsi"/>
          <w:sz w:val="24"/>
          <w:szCs w:val="24"/>
          <w:lang w:val="it-IT"/>
        </w:rPr>
        <w:t xml:space="preserve"> con la società </w:t>
      </w:r>
      <w:r w:rsidR="004828A3">
        <w:rPr>
          <w:rFonts w:asciiTheme="minorHAnsi" w:hAnsiTheme="minorHAnsi"/>
          <w:sz w:val="24"/>
          <w:szCs w:val="24"/>
          <w:lang w:val="it-IT"/>
        </w:rPr>
        <w:t xml:space="preserve">Porto di </w:t>
      </w:r>
      <w:proofErr w:type="gramStart"/>
      <w:r w:rsidR="004828A3">
        <w:rPr>
          <w:rFonts w:asciiTheme="minorHAnsi" w:hAnsiTheme="minorHAnsi"/>
          <w:sz w:val="24"/>
          <w:szCs w:val="24"/>
          <w:lang w:val="it-IT"/>
        </w:rPr>
        <w:t>Carrara.</w:t>
      </w:r>
      <w:r w:rsidRPr="004828A3">
        <w:rPr>
          <w:rFonts w:asciiTheme="minorHAnsi" w:hAnsiTheme="minorHAnsi"/>
          <w:sz w:val="24"/>
          <w:szCs w:val="24"/>
          <w:lang w:val="it-IT"/>
        </w:rPr>
        <w:t>.</w:t>
      </w:r>
      <w:proofErr w:type="gramEnd"/>
      <w:r w:rsidRPr="004828A3">
        <w:rPr>
          <w:rFonts w:asciiTheme="minorHAnsi" w:hAnsiTheme="minorHAnsi"/>
          <w:sz w:val="24"/>
          <w:szCs w:val="24"/>
          <w:lang w:val="it-IT"/>
        </w:rPr>
        <w:t xml:space="preserve"> </w:t>
      </w:r>
    </w:p>
    <w:p w:rsidR="007F0E85" w:rsidRPr="004828A3" w:rsidRDefault="007F0E85" w:rsidP="00315198">
      <w:pPr>
        <w:rPr>
          <w:rFonts w:asciiTheme="minorHAnsi" w:hAnsiTheme="minorHAnsi"/>
          <w:sz w:val="24"/>
          <w:szCs w:val="24"/>
          <w:lang w:val="it-IT"/>
        </w:rPr>
      </w:pPr>
    </w:p>
    <w:p w:rsidR="002A7E5B" w:rsidRPr="004828A3" w:rsidRDefault="007F0E85" w:rsidP="00315198">
      <w:pPr>
        <w:rPr>
          <w:rFonts w:asciiTheme="minorHAnsi" w:hAnsiTheme="minorHAnsi"/>
          <w:sz w:val="24"/>
          <w:szCs w:val="24"/>
          <w:lang w:val="it-IT"/>
        </w:rPr>
      </w:pPr>
      <w:r w:rsidRPr="004828A3">
        <w:rPr>
          <w:rFonts w:asciiTheme="minorHAnsi" w:hAnsiTheme="minorHAnsi"/>
          <w:sz w:val="24"/>
          <w:szCs w:val="24"/>
          <w:lang w:val="it-IT"/>
        </w:rPr>
        <w:t xml:space="preserve">“La </w:t>
      </w:r>
      <w:proofErr w:type="spellStart"/>
      <w:r w:rsidRPr="004828A3">
        <w:rPr>
          <w:rFonts w:asciiTheme="minorHAnsi" w:hAnsiTheme="minorHAnsi"/>
          <w:sz w:val="24"/>
          <w:szCs w:val="24"/>
          <w:lang w:val="it-IT"/>
        </w:rPr>
        <w:t>disponibiltà</w:t>
      </w:r>
      <w:proofErr w:type="spellEnd"/>
      <w:r w:rsidRPr="004828A3">
        <w:rPr>
          <w:rFonts w:asciiTheme="minorHAnsi" w:hAnsiTheme="minorHAnsi"/>
          <w:sz w:val="24"/>
          <w:szCs w:val="24"/>
          <w:lang w:val="it-IT"/>
        </w:rPr>
        <w:t xml:space="preserve"> di una </w:t>
      </w:r>
      <w:proofErr w:type="spellStart"/>
      <w:r w:rsidRPr="004828A3">
        <w:rPr>
          <w:rFonts w:asciiTheme="minorHAnsi" w:hAnsiTheme="minorHAnsi"/>
          <w:sz w:val="24"/>
          <w:szCs w:val="24"/>
          <w:lang w:val="it-IT"/>
        </w:rPr>
        <w:t>barge</w:t>
      </w:r>
      <w:proofErr w:type="spellEnd"/>
      <w:r w:rsidR="002C0E3B">
        <w:rPr>
          <w:rFonts w:asciiTheme="minorHAnsi" w:hAnsiTheme="minorHAnsi"/>
          <w:sz w:val="24"/>
          <w:szCs w:val="24"/>
          <w:lang w:val="it-IT"/>
        </w:rPr>
        <w:t xml:space="preserve"> di questa classe</w:t>
      </w:r>
      <w:r w:rsidRPr="004828A3">
        <w:rPr>
          <w:rFonts w:asciiTheme="minorHAnsi" w:hAnsiTheme="minorHAnsi"/>
          <w:sz w:val="24"/>
          <w:szCs w:val="24"/>
          <w:lang w:val="it-IT"/>
        </w:rPr>
        <w:t xml:space="preserve"> – commenta Alberto Galbiati, CEO di </w:t>
      </w:r>
      <w:proofErr w:type="spellStart"/>
      <w:r w:rsidRPr="004828A3">
        <w:rPr>
          <w:rFonts w:asciiTheme="minorHAnsi" w:hAnsiTheme="minorHAnsi"/>
          <w:sz w:val="24"/>
          <w:szCs w:val="24"/>
          <w:lang w:val="it-IT"/>
        </w:rPr>
        <w:t>Mamm</w:t>
      </w:r>
      <w:r w:rsidR="009D5615" w:rsidRPr="004828A3">
        <w:rPr>
          <w:rFonts w:asciiTheme="minorHAnsi" w:hAnsiTheme="minorHAnsi"/>
          <w:sz w:val="24"/>
          <w:szCs w:val="24"/>
          <w:lang w:val="it-IT"/>
        </w:rPr>
        <w:t>o</w:t>
      </w:r>
      <w:r w:rsidRPr="004828A3">
        <w:rPr>
          <w:rFonts w:asciiTheme="minorHAnsi" w:hAnsiTheme="minorHAnsi"/>
          <w:sz w:val="24"/>
          <w:szCs w:val="24"/>
          <w:lang w:val="it-IT"/>
        </w:rPr>
        <w:t>et</w:t>
      </w:r>
      <w:proofErr w:type="spellEnd"/>
      <w:r w:rsidRPr="004828A3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4828A3"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 w:rsidRPr="004828A3">
        <w:rPr>
          <w:rFonts w:asciiTheme="minorHAnsi" w:hAnsiTheme="minorHAnsi"/>
          <w:sz w:val="24"/>
          <w:szCs w:val="24"/>
          <w:lang w:val="it-IT"/>
        </w:rPr>
        <w:t xml:space="preserve"> – </w:t>
      </w:r>
      <w:proofErr w:type="spellStart"/>
      <w:proofErr w:type="gramStart"/>
      <w:r w:rsidR="004828A3">
        <w:rPr>
          <w:rFonts w:asciiTheme="minorHAnsi" w:hAnsiTheme="minorHAnsi"/>
          <w:sz w:val="24"/>
          <w:szCs w:val="24"/>
          <w:lang w:val="it-IT"/>
        </w:rPr>
        <w:t>e’</w:t>
      </w:r>
      <w:proofErr w:type="spellEnd"/>
      <w:proofErr w:type="gramEnd"/>
      <w:r w:rsidRPr="004828A3">
        <w:rPr>
          <w:rFonts w:asciiTheme="minorHAnsi" w:hAnsiTheme="minorHAnsi"/>
          <w:sz w:val="24"/>
          <w:szCs w:val="24"/>
          <w:lang w:val="it-IT"/>
        </w:rPr>
        <w:t xml:space="preserve"> un salto di qualità senza precedent</w:t>
      </w:r>
      <w:r w:rsidR="004828A3">
        <w:rPr>
          <w:rFonts w:asciiTheme="minorHAnsi" w:hAnsiTheme="minorHAnsi"/>
          <w:sz w:val="24"/>
          <w:szCs w:val="24"/>
          <w:lang w:val="it-IT"/>
        </w:rPr>
        <w:t xml:space="preserve">i per </w:t>
      </w:r>
      <w:r w:rsidRPr="004828A3">
        <w:rPr>
          <w:rFonts w:asciiTheme="minorHAnsi" w:hAnsiTheme="minorHAnsi"/>
          <w:sz w:val="24"/>
          <w:szCs w:val="24"/>
          <w:lang w:val="it-IT"/>
        </w:rPr>
        <w:t xml:space="preserve">la nostra offerta di servizi nel Mediterraneo.  </w:t>
      </w:r>
      <w:r w:rsidR="009D5615" w:rsidRPr="004828A3">
        <w:rPr>
          <w:rFonts w:asciiTheme="minorHAnsi" w:hAnsiTheme="minorHAnsi"/>
          <w:sz w:val="24"/>
          <w:szCs w:val="24"/>
          <w:lang w:val="it-IT"/>
        </w:rPr>
        <w:t>I nostri client</w:t>
      </w:r>
      <w:r w:rsidR="004828A3">
        <w:rPr>
          <w:rFonts w:asciiTheme="minorHAnsi" w:hAnsiTheme="minorHAnsi"/>
          <w:sz w:val="24"/>
          <w:szCs w:val="24"/>
          <w:lang w:val="it-IT"/>
        </w:rPr>
        <w:t>i</w:t>
      </w:r>
      <w:r w:rsidR="009D5615" w:rsidRPr="004828A3">
        <w:rPr>
          <w:rFonts w:asciiTheme="minorHAnsi" w:hAnsiTheme="minorHAnsi"/>
          <w:sz w:val="24"/>
          <w:szCs w:val="24"/>
          <w:lang w:val="it-IT"/>
        </w:rPr>
        <w:t xml:space="preserve"> possono ora pianificare I propri lavori in modo ottimale, sapendo che la capacità di trasporto pesante via mare sarà sempre disponibile in modo pr</w:t>
      </w:r>
      <w:r w:rsidR="007E630D">
        <w:rPr>
          <w:rFonts w:asciiTheme="minorHAnsi" w:hAnsiTheme="minorHAnsi"/>
          <w:sz w:val="24"/>
          <w:szCs w:val="24"/>
          <w:lang w:val="it-IT"/>
        </w:rPr>
        <w:t>ogrammabile</w:t>
      </w:r>
      <w:r w:rsidR="009D5615" w:rsidRPr="004828A3">
        <w:rPr>
          <w:rFonts w:asciiTheme="minorHAnsi" w:hAnsiTheme="minorHAnsi"/>
          <w:sz w:val="24"/>
          <w:szCs w:val="24"/>
          <w:lang w:val="it-IT"/>
        </w:rPr>
        <w:t xml:space="preserve"> e standardizzato. La decisione di basare la UR2 a Marina di Carrara è inoltre un riconoscimento del ruolo che quel porto e il Mar Tirreno in genere sta</w:t>
      </w:r>
      <w:r w:rsidR="004828A3">
        <w:rPr>
          <w:rFonts w:asciiTheme="minorHAnsi" w:hAnsiTheme="minorHAnsi"/>
          <w:sz w:val="24"/>
          <w:szCs w:val="24"/>
          <w:lang w:val="it-IT"/>
        </w:rPr>
        <w:t>nno</w:t>
      </w:r>
      <w:r w:rsidR="009D5615" w:rsidRPr="004828A3">
        <w:rPr>
          <w:rFonts w:asciiTheme="minorHAnsi" w:hAnsiTheme="minorHAnsi"/>
          <w:sz w:val="24"/>
          <w:szCs w:val="24"/>
          <w:lang w:val="it-IT"/>
        </w:rPr>
        <w:t xml:space="preserve"> assumendo per Mammoet e Mammoet Italy in particolare”.</w:t>
      </w:r>
    </w:p>
    <w:p w:rsidR="00A14103" w:rsidRDefault="00A1410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0377A0" w:rsidRDefault="000377A0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0377A0" w:rsidRPr="000377A0" w:rsidRDefault="000377A0" w:rsidP="000377A0">
      <w:pPr>
        <w:rPr>
          <w:rFonts w:ascii="Verdana" w:hAnsi="Verdana"/>
          <w:b/>
          <w:i/>
          <w:color w:val="C00000"/>
          <w:sz w:val="24"/>
          <w:szCs w:val="24"/>
        </w:rPr>
      </w:pPr>
      <w:r w:rsidRPr="000377A0"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:rsidR="000377A0" w:rsidRPr="000377A0" w:rsidRDefault="000377A0" w:rsidP="000377A0">
      <w:pPr>
        <w:rPr>
          <w:rFonts w:ascii="Verdana" w:hAnsi="Verdana"/>
          <w:b/>
          <w:i/>
          <w:color w:val="C00000"/>
        </w:rPr>
      </w:pPr>
      <w:hyperlink r:id="rId7" w:history="1">
        <w:r w:rsidRPr="000377A0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:rsidR="000377A0" w:rsidRPr="000377A0" w:rsidRDefault="000377A0" w:rsidP="000377A0">
      <w:pPr>
        <w:rPr>
          <w:b/>
          <w:lang w:val="it-IT"/>
        </w:rPr>
      </w:pPr>
    </w:p>
    <w:p w:rsidR="000377A0" w:rsidRPr="000377A0" w:rsidRDefault="000377A0" w:rsidP="000377A0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0377A0">
        <w:rPr>
          <w:rFonts w:asciiTheme="minorHAnsi" w:hAnsiTheme="minorHAnsi"/>
          <w:b/>
          <w:i/>
          <w:sz w:val="24"/>
          <w:szCs w:val="24"/>
          <w:lang w:val="it-IT"/>
        </w:rPr>
        <w:t>Mammoet</w:t>
      </w:r>
      <w:r w:rsidRPr="000377A0">
        <w:rPr>
          <w:rFonts w:asciiTheme="minorHAnsi" w:hAnsiTheme="minorHAnsi"/>
          <w:i/>
          <w:sz w:val="24"/>
          <w:szCs w:val="24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una consociata, </w:t>
      </w:r>
      <w:r w:rsidRPr="000377A0">
        <w:rPr>
          <w:rFonts w:asciiTheme="minorHAnsi" w:hAnsiTheme="minorHAnsi"/>
          <w:b/>
          <w:i/>
          <w:sz w:val="24"/>
          <w:szCs w:val="24"/>
          <w:lang w:val="it-IT"/>
        </w:rPr>
        <w:t>Mammoet Italy</w:t>
      </w:r>
      <w:r w:rsidRPr="000377A0">
        <w:rPr>
          <w:rFonts w:asciiTheme="minorHAnsi" w:hAnsiTheme="minorHAnsi"/>
          <w:i/>
          <w:sz w:val="24"/>
          <w:szCs w:val="24"/>
          <w:lang w:val="it-IT"/>
        </w:rPr>
        <w:t>, con sede a Milano dal 2001 ed opera nei settori dell’industria petrolchimica, dell’energia, della meccanica pesante e dell’ingegneria civile.</w:t>
      </w:r>
    </w:p>
    <w:p w:rsidR="000377A0" w:rsidRPr="000377A0" w:rsidRDefault="000377A0" w:rsidP="000377A0">
      <w:pPr>
        <w:rPr>
          <w:rFonts w:asciiTheme="minorHAnsi" w:hAnsiTheme="minorHAnsi"/>
          <w:i/>
          <w:sz w:val="24"/>
          <w:szCs w:val="24"/>
          <w:lang w:val="it-IT"/>
        </w:rPr>
      </w:pPr>
    </w:p>
    <w:p w:rsidR="000377A0" w:rsidRPr="008253E9" w:rsidRDefault="000377A0" w:rsidP="000377A0">
      <w:pPr>
        <w:rPr>
          <w:lang w:val="it-IT"/>
        </w:rPr>
      </w:pPr>
    </w:p>
    <w:p w:rsidR="000377A0" w:rsidRPr="005F4235" w:rsidRDefault="000377A0" w:rsidP="000377A0">
      <w:pPr>
        <w:jc w:val="both"/>
        <w:rPr>
          <w:rFonts w:ascii="Verdana" w:hAnsi="Verdana"/>
          <w:b/>
          <w:color w:val="808080" w:themeColor="background1" w:themeShade="80"/>
        </w:rPr>
      </w:pPr>
      <w:r>
        <w:rPr>
          <w:rFonts w:ascii="Verdana" w:hAnsi="Verdana"/>
          <w:b/>
          <w:color w:val="808080" w:themeColor="background1" w:themeShade="80"/>
        </w:rPr>
        <w:t>Contatti Ufficio S</w:t>
      </w:r>
      <w:r w:rsidRPr="005F4235">
        <w:rPr>
          <w:rFonts w:ascii="Verdana" w:hAnsi="Verdana"/>
          <w:b/>
          <w:color w:val="808080" w:themeColor="background1" w:themeShade="80"/>
        </w:rPr>
        <w:t>tampa:</w:t>
      </w:r>
    </w:p>
    <w:p w:rsidR="000377A0" w:rsidRPr="001A4915" w:rsidRDefault="000377A0" w:rsidP="000377A0">
      <w:pPr>
        <w:jc w:val="both"/>
        <w:rPr>
          <w:rFonts w:ascii="Verdana" w:hAnsi="Verdana"/>
          <w:b/>
          <w:color w:val="17365D" w:themeColor="text2" w:themeShade="BF"/>
        </w:rPr>
      </w:pPr>
      <w:r w:rsidRPr="001A4915">
        <w:rPr>
          <w:rFonts w:ascii="Verdana" w:hAnsi="Verdana"/>
          <w:b/>
          <w:color w:val="17365D" w:themeColor="text2" w:themeShade="BF"/>
        </w:rPr>
        <w:t xml:space="preserve">Updating </w:t>
      </w:r>
    </w:p>
    <w:p w:rsidR="000377A0" w:rsidRPr="001A4915" w:rsidRDefault="000377A0" w:rsidP="000377A0">
      <w:pPr>
        <w:jc w:val="both"/>
        <w:rPr>
          <w:rFonts w:ascii="Verdana" w:hAnsi="Verdana"/>
        </w:rPr>
      </w:pPr>
      <w:r w:rsidRPr="005F4235">
        <w:rPr>
          <w:rFonts w:ascii="Verdana" w:hAnsi="Verdana"/>
          <w:color w:val="808080" w:themeColor="background1" w:themeShade="80"/>
        </w:rPr>
        <w:t>Olga Calenti</w:t>
      </w:r>
      <w:r w:rsidRPr="001A49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hyperlink r:id="rId8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olga.calenti@updating.it</w:t>
        </w:r>
      </w:hyperlink>
      <w:r>
        <w:rPr>
          <w:rFonts w:ascii="Verdana" w:hAnsi="Verdana"/>
        </w:rPr>
        <w:t xml:space="preserve"> </w:t>
      </w:r>
    </w:p>
    <w:p w:rsidR="000377A0" w:rsidRPr="00B06F0E" w:rsidRDefault="000377A0" w:rsidP="000377A0">
      <w:pPr>
        <w:jc w:val="both"/>
        <w:rPr>
          <w:rFonts w:ascii="Verdana" w:hAnsi="Verdana"/>
          <w:color w:val="808080" w:themeColor="background1" w:themeShade="80"/>
        </w:rPr>
      </w:pPr>
      <w:r w:rsidRPr="005F4235">
        <w:rPr>
          <w:rFonts w:ascii="Verdana" w:hAnsi="Verdana"/>
          <w:color w:val="808080" w:themeColor="background1" w:themeShade="80"/>
        </w:rPr>
        <w:t>Cell. +39 348 9854037</w:t>
      </w:r>
    </w:p>
    <w:p w:rsidR="000377A0" w:rsidRPr="004828A3" w:rsidRDefault="000377A0" w:rsidP="00756DB2">
      <w:pPr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</w:p>
    <w:sectPr w:rsidR="000377A0" w:rsidRPr="004828A3" w:rsidSect="005C20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8C" w:rsidRDefault="003C6E8C">
      <w:r>
        <w:separator/>
      </w:r>
    </w:p>
  </w:endnote>
  <w:endnote w:type="continuationSeparator" w:id="0">
    <w:p w:rsidR="003C6E8C" w:rsidRDefault="003C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1C" w:rsidRPr="005C20FE" w:rsidRDefault="002D571C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1C" w:rsidRPr="005C20FE" w:rsidRDefault="002D571C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1C" w:rsidRPr="005C20FE" w:rsidRDefault="002D57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8C" w:rsidRDefault="003C6E8C">
      <w:r>
        <w:separator/>
      </w:r>
    </w:p>
  </w:footnote>
  <w:footnote w:type="continuationSeparator" w:id="0">
    <w:p w:rsidR="003C6E8C" w:rsidRDefault="003C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1C" w:rsidRPr="005C20FE" w:rsidRDefault="002D571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D9A08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1C" w:rsidRPr="005C20FE" w:rsidRDefault="002D571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207EB"/>
    <w:rsid w:val="00022A2F"/>
    <w:rsid w:val="000341F9"/>
    <w:rsid w:val="000377A0"/>
    <w:rsid w:val="00107646"/>
    <w:rsid w:val="00132E26"/>
    <w:rsid w:val="00172F2D"/>
    <w:rsid w:val="001F0DE9"/>
    <w:rsid w:val="00230847"/>
    <w:rsid w:val="002540A5"/>
    <w:rsid w:val="002A1068"/>
    <w:rsid w:val="002A6163"/>
    <w:rsid w:val="002A7E5B"/>
    <w:rsid w:val="002C0E3B"/>
    <w:rsid w:val="002C10F8"/>
    <w:rsid w:val="002C4225"/>
    <w:rsid w:val="002D571C"/>
    <w:rsid w:val="00315198"/>
    <w:rsid w:val="003179FC"/>
    <w:rsid w:val="00337367"/>
    <w:rsid w:val="003605F6"/>
    <w:rsid w:val="003B0C38"/>
    <w:rsid w:val="003C6E8C"/>
    <w:rsid w:val="003D03BA"/>
    <w:rsid w:val="00420DC6"/>
    <w:rsid w:val="00442033"/>
    <w:rsid w:val="004828A3"/>
    <w:rsid w:val="004C7122"/>
    <w:rsid w:val="004E5A83"/>
    <w:rsid w:val="005173E0"/>
    <w:rsid w:val="00523DFE"/>
    <w:rsid w:val="005464A6"/>
    <w:rsid w:val="00556F5C"/>
    <w:rsid w:val="005739B1"/>
    <w:rsid w:val="005B2747"/>
    <w:rsid w:val="005C20FE"/>
    <w:rsid w:val="005C6BAB"/>
    <w:rsid w:val="005D4825"/>
    <w:rsid w:val="0066295B"/>
    <w:rsid w:val="006B3395"/>
    <w:rsid w:val="00733BFA"/>
    <w:rsid w:val="00756DB2"/>
    <w:rsid w:val="007862BD"/>
    <w:rsid w:val="00793E22"/>
    <w:rsid w:val="007B74EE"/>
    <w:rsid w:val="007E05BB"/>
    <w:rsid w:val="007E0B25"/>
    <w:rsid w:val="007E630D"/>
    <w:rsid w:val="007F0E85"/>
    <w:rsid w:val="008253F3"/>
    <w:rsid w:val="008378E4"/>
    <w:rsid w:val="0089031B"/>
    <w:rsid w:val="008D0933"/>
    <w:rsid w:val="008D0E43"/>
    <w:rsid w:val="008F15DE"/>
    <w:rsid w:val="00947A3F"/>
    <w:rsid w:val="00997A25"/>
    <w:rsid w:val="009B58F3"/>
    <w:rsid w:val="009D2E08"/>
    <w:rsid w:val="009D5615"/>
    <w:rsid w:val="009D7A12"/>
    <w:rsid w:val="00A14103"/>
    <w:rsid w:val="00A23CD3"/>
    <w:rsid w:val="00A56E45"/>
    <w:rsid w:val="00AF635C"/>
    <w:rsid w:val="00B04609"/>
    <w:rsid w:val="00BA2B67"/>
    <w:rsid w:val="00BB7EA3"/>
    <w:rsid w:val="00BD5E7F"/>
    <w:rsid w:val="00BE05C7"/>
    <w:rsid w:val="00C02D33"/>
    <w:rsid w:val="00C26A63"/>
    <w:rsid w:val="00C66D30"/>
    <w:rsid w:val="00CA399E"/>
    <w:rsid w:val="00CC45F6"/>
    <w:rsid w:val="00D5712C"/>
    <w:rsid w:val="00D66115"/>
    <w:rsid w:val="00E66E14"/>
    <w:rsid w:val="00E75A2E"/>
    <w:rsid w:val="00E8754C"/>
    <w:rsid w:val="00EF469F"/>
    <w:rsid w:val="00F0299E"/>
    <w:rsid w:val="00F16F41"/>
    <w:rsid w:val="00FB517F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3C3A7"/>
  <w15:docId w15:val="{9BDD8248-B48A-4BCE-A136-AB34CD6B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3373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7367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calenti@updatin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ammoetItal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11</cp:revision>
  <cp:lastPrinted>2015-12-09T07:41:00Z</cp:lastPrinted>
  <dcterms:created xsi:type="dcterms:W3CDTF">2015-11-27T13:01:00Z</dcterms:created>
  <dcterms:modified xsi:type="dcterms:W3CDTF">2015-12-09T16:14:00Z</dcterms:modified>
  <cp:category>Mammoet Coorporate Identity</cp:category>
</cp:coreProperties>
</file>