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FE" w:rsidRDefault="00D541FE" w:rsidP="00337233">
      <w:pPr>
        <w:spacing w:after="0" w:line="240" w:lineRule="auto"/>
        <w:rPr>
          <w:b/>
          <w:color w:val="7F7F7F" w:themeColor="text1" w:themeTint="80"/>
        </w:rPr>
      </w:pPr>
      <w:bookmarkStart w:id="0" w:name="_GoBack"/>
      <w:bookmarkEnd w:id="0"/>
    </w:p>
    <w:p w:rsidR="00491C8C" w:rsidRPr="00C379DB" w:rsidRDefault="00A563DD" w:rsidP="00491C8C">
      <w:pPr>
        <w:spacing w:after="0" w:line="240" w:lineRule="auto"/>
        <w:jc w:val="center"/>
        <w:rPr>
          <w:b/>
          <w:color w:val="244061" w:themeColor="accent1" w:themeShade="80"/>
          <w:sz w:val="40"/>
          <w:szCs w:val="40"/>
          <w:lang w:val="en-US"/>
        </w:rPr>
      </w:pPr>
      <w:r w:rsidRPr="00C379DB">
        <w:rPr>
          <w:b/>
          <w:color w:val="244061" w:themeColor="accent1" w:themeShade="80"/>
          <w:sz w:val="40"/>
          <w:szCs w:val="40"/>
          <w:lang w:val="en-US"/>
        </w:rPr>
        <w:t>OMRON</w:t>
      </w:r>
    </w:p>
    <w:p w:rsidR="00491C8C" w:rsidRPr="00C379DB" w:rsidRDefault="00A563DD" w:rsidP="00491C8C">
      <w:pPr>
        <w:spacing w:after="0" w:line="240" w:lineRule="auto"/>
        <w:jc w:val="center"/>
        <w:rPr>
          <w:b/>
          <w:color w:val="7F7F7F" w:themeColor="text1" w:themeTint="80"/>
          <w:sz w:val="28"/>
          <w:szCs w:val="28"/>
          <w:lang w:val="en-US"/>
        </w:rPr>
      </w:pPr>
      <w:r w:rsidRPr="00C379DB">
        <w:rPr>
          <w:b/>
          <w:color w:val="7F7F7F" w:themeColor="text1" w:themeTint="80"/>
          <w:sz w:val="28"/>
          <w:szCs w:val="28"/>
          <w:lang w:val="en-US"/>
        </w:rPr>
        <w:t>Environmental Solution Business</w:t>
      </w:r>
    </w:p>
    <w:p w:rsidR="00C256A0" w:rsidRPr="00C379DB" w:rsidRDefault="00C256A0" w:rsidP="00337233">
      <w:pPr>
        <w:spacing w:after="0" w:line="240" w:lineRule="auto"/>
        <w:rPr>
          <w:b/>
          <w:i/>
          <w:color w:val="7F7F7F" w:themeColor="text1" w:themeTint="80"/>
          <w:lang w:val="en-US"/>
        </w:rPr>
      </w:pPr>
    </w:p>
    <w:p w:rsidR="008458A3" w:rsidRPr="00C379DB" w:rsidRDefault="008458A3" w:rsidP="00337233">
      <w:pPr>
        <w:spacing w:after="0" w:line="240" w:lineRule="auto"/>
        <w:rPr>
          <w:b/>
          <w:color w:val="7F7F7F" w:themeColor="text1" w:themeTint="80"/>
          <w:lang w:val="en-US"/>
        </w:rPr>
      </w:pPr>
    </w:p>
    <w:p w:rsidR="00337233" w:rsidRPr="00C379DB" w:rsidRDefault="00EE6686" w:rsidP="00337233">
      <w:pPr>
        <w:spacing w:after="0" w:line="240" w:lineRule="auto"/>
        <w:rPr>
          <w:b/>
          <w:color w:val="7F7F7F" w:themeColor="text1" w:themeTint="80"/>
          <w:lang w:val="en-US"/>
        </w:rPr>
      </w:pPr>
      <w:r w:rsidRPr="00C379DB">
        <w:rPr>
          <w:b/>
          <w:color w:val="7F7F7F" w:themeColor="text1" w:themeTint="80"/>
          <w:lang w:val="en-US"/>
        </w:rPr>
        <w:t>Anno 1933</w:t>
      </w:r>
    </w:p>
    <w:p w:rsidR="008753D3" w:rsidRPr="00337233" w:rsidRDefault="00A374E0" w:rsidP="00337233">
      <w:pPr>
        <w:spacing w:after="0" w:line="240" w:lineRule="auto"/>
        <w:rPr>
          <w:b/>
          <w:color w:val="7F7F7F" w:themeColor="text1" w:themeTint="80"/>
        </w:rPr>
      </w:pPr>
      <w:r>
        <w:rPr>
          <w:color w:val="7F7F7F" w:themeColor="text1" w:themeTint="80"/>
        </w:rPr>
        <w:t xml:space="preserve">Fondata da </w:t>
      </w:r>
      <w:proofErr w:type="spellStart"/>
      <w:r>
        <w:rPr>
          <w:color w:val="7F7F7F" w:themeColor="text1" w:themeTint="80"/>
        </w:rPr>
        <w:t>KazumaTateis</w:t>
      </w:r>
      <w:r w:rsidR="00571DC0">
        <w:rPr>
          <w:color w:val="7F7F7F" w:themeColor="text1" w:themeTint="80"/>
        </w:rPr>
        <w:t>i</w:t>
      </w:r>
      <w:proofErr w:type="spellEnd"/>
      <w:r w:rsidR="00571DC0">
        <w:rPr>
          <w:color w:val="7F7F7F" w:themeColor="text1" w:themeTint="80"/>
        </w:rPr>
        <w:t>, n</w:t>
      </w:r>
      <w:r w:rsidR="00EE6686" w:rsidRPr="007A2FC1">
        <w:rPr>
          <w:color w:val="7F7F7F" w:themeColor="text1" w:themeTint="80"/>
        </w:rPr>
        <w:t xml:space="preserve">asce in Giappone </w:t>
      </w:r>
      <w:r w:rsidR="00D87441" w:rsidRPr="007A2FC1">
        <w:rPr>
          <w:color w:val="7F7F7F" w:themeColor="text1" w:themeTint="80"/>
        </w:rPr>
        <w:t xml:space="preserve">OMRON </w:t>
      </w:r>
      <w:proofErr w:type="spellStart"/>
      <w:r w:rsidR="00D87441" w:rsidRPr="007A2FC1">
        <w:rPr>
          <w:color w:val="7F7F7F" w:themeColor="text1" w:themeTint="80"/>
        </w:rPr>
        <w:t>Corporation,azienda</w:t>
      </w:r>
      <w:proofErr w:type="spellEnd"/>
      <w:r w:rsidR="00D87441" w:rsidRPr="007A2FC1">
        <w:rPr>
          <w:color w:val="7F7F7F" w:themeColor="text1" w:themeTint="80"/>
        </w:rPr>
        <w:t xml:space="preserve"> dedicata alla progettazione, produzione e commercializzazione di strumenti elettronici di alta precisione per i settori dell’automazione industriale,  de</w:t>
      </w:r>
      <w:r w:rsidR="00704C93" w:rsidRPr="007A2FC1">
        <w:rPr>
          <w:color w:val="7F7F7F" w:themeColor="text1" w:themeTint="80"/>
        </w:rPr>
        <w:t xml:space="preserve">ll’elettronica e della </w:t>
      </w:r>
      <w:proofErr w:type="spellStart"/>
      <w:r w:rsidR="00704C93" w:rsidRPr="007A2FC1">
        <w:rPr>
          <w:color w:val="7F7F7F" w:themeColor="text1" w:themeTint="80"/>
        </w:rPr>
        <w:t>sanità.</w:t>
      </w:r>
      <w:r w:rsidR="00296970" w:rsidRPr="007A2FC1">
        <w:rPr>
          <w:color w:val="7F7F7F" w:themeColor="text1" w:themeTint="80"/>
        </w:rPr>
        <w:t>A</w:t>
      </w:r>
      <w:proofErr w:type="spellEnd"/>
      <w:r w:rsidR="00296970" w:rsidRPr="007A2FC1">
        <w:rPr>
          <w:color w:val="7F7F7F" w:themeColor="text1" w:themeTint="80"/>
        </w:rPr>
        <w:t xml:space="preserve"> oggi OMRON </w:t>
      </w:r>
      <w:r w:rsidR="00571DC0">
        <w:rPr>
          <w:rFonts w:cs="Arial"/>
          <w:color w:val="7F7F7F" w:themeColor="text1" w:themeTint="80"/>
        </w:rPr>
        <w:t>conta</w:t>
      </w:r>
      <w:r w:rsidR="00296970" w:rsidRPr="007A2FC1">
        <w:rPr>
          <w:rFonts w:cs="Arial"/>
          <w:color w:val="7F7F7F" w:themeColor="text1" w:themeTint="80"/>
        </w:rPr>
        <w:t xml:space="preserve"> più di 37.000 dipendenti in 35 paesi</w:t>
      </w:r>
      <w:r w:rsidR="007A2FC1" w:rsidRPr="007A2FC1">
        <w:rPr>
          <w:rFonts w:cs="Arial"/>
          <w:color w:val="7F7F7F" w:themeColor="text1" w:themeTint="80"/>
        </w:rPr>
        <w:t xml:space="preserve"> ed </w:t>
      </w:r>
      <w:r w:rsidR="00296970" w:rsidRPr="007A2FC1">
        <w:rPr>
          <w:rFonts w:eastAsia="Times New Roman" w:cs="Arial"/>
          <w:color w:val="7F7F7F" w:themeColor="text1" w:themeTint="80"/>
        </w:rPr>
        <w:t xml:space="preserve">ha </w:t>
      </w:r>
      <w:r w:rsidR="007A2FC1" w:rsidRPr="007A2FC1">
        <w:rPr>
          <w:rFonts w:eastAsia="Times New Roman" w:cs="Arial"/>
          <w:color w:val="7F7F7F" w:themeColor="text1" w:themeTint="80"/>
        </w:rPr>
        <w:t xml:space="preserve">uffici </w:t>
      </w:r>
      <w:r w:rsidR="00571DC0">
        <w:rPr>
          <w:rFonts w:eastAsia="Times New Roman" w:cs="Arial"/>
          <w:color w:val="7F7F7F" w:themeColor="text1" w:themeTint="80"/>
        </w:rPr>
        <w:t xml:space="preserve">praticamente </w:t>
      </w:r>
      <w:r w:rsidR="007A2FC1" w:rsidRPr="007A2FC1">
        <w:rPr>
          <w:rFonts w:eastAsia="Times New Roman" w:cs="Arial"/>
          <w:color w:val="7F7F7F" w:themeColor="text1" w:themeTint="80"/>
        </w:rPr>
        <w:t>in tutto il mondo.</w:t>
      </w:r>
      <w:r w:rsidR="008458A3">
        <w:rPr>
          <w:rFonts w:eastAsia="Times New Roman" w:cs="Arial"/>
          <w:color w:val="7F7F7F" w:themeColor="text1" w:themeTint="80"/>
        </w:rPr>
        <w:t xml:space="preserve"> </w:t>
      </w:r>
      <w:r w:rsidR="008753D3" w:rsidRPr="007A2FC1">
        <w:rPr>
          <w:color w:val="7F7F7F" w:themeColor="text1" w:themeTint="80"/>
        </w:rPr>
        <w:t>Il m</w:t>
      </w:r>
      <w:r w:rsidR="00DD5EA3" w:rsidRPr="007A2FC1">
        <w:rPr>
          <w:color w:val="7F7F7F" w:themeColor="text1" w:themeTint="80"/>
        </w:rPr>
        <w:t xml:space="preserve">otto dell’azienda “At work for a </w:t>
      </w:r>
      <w:proofErr w:type="spellStart"/>
      <w:r w:rsidR="00DD5EA3" w:rsidRPr="007A2FC1">
        <w:rPr>
          <w:color w:val="7F7F7F" w:themeColor="text1" w:themeTint="80"/>
        </w:rPr>
        <w:t>better</w:t>
      </w:r>
      <w:proofErr w:type="spellEnd"/>
      <w:r w:rsidR="00DD5EA3" w:rsidRPr="007A2FC1">
        <w:rPr>
          <w:color w:val="7F7F7F" w:themeColor="text1" w:themeTint="80"/>
        </w:rPr>
        <w:t xml:space="preserve"> life, a </w:t>
      </w:r>
      <w:proofErr w:type="spellStart"/>
      <w:r w:rsidR="00DD5EA3" w:rsidRPr="007A2FC1">
        <w:rPr>
          <w:color w:val="7F7F7F" w:themeColor="text1" w:themeTint="80"/>
        </w:rPr>
        <w:t>better</w:t>
      </w:r>
      <w:proofErr w:type="spellEnd"/>
      <w:r w:rsidR="00DD5EA3" w:rsidRPr="007A2FC1">
        <w:rPr>
          <w:color w:val="7F7F7F" w:themeColor="text1" w:themeTint="80"/>
        </w:rPr>
        <w:t xml:space="preserve"> world for </w:t>
      </w:r>
      <w:proofErr w:type="spellStart"/>
      <w:r w:rsidR="00DD5EA3" w:rsidRPr="007A2FC1">
        <w:rPr>
          <w:color w:val="7F7F7F" w:themeColor="text1" w:themeTint="80"/>
        </w:rPr>
        <w:t>all</w:t>
      </w:r>
      <w:proofErr w:type="spellEnd"/>
      <w:r w:rsidR="00DD5EA3" w:rsidRPr="007A2FC1">
        <w:rPr>
          <w:color w:val="7F7F7F" w:themeColor="text1" w:themeTint="80"/>
        </w:rPr>
        <w:t xml:space="preserve">” </w:t>
      </w:r>
      <w:r w:rsidR="008753D3" w:rsidRPr="007A2FC1">
        <w:rPr>
          <w:color w:val="7F7F7F" w:themeColor="text1" w:themeTint="80"/>
        </w:rPr>
        <w:t xml:space="preserve">sintetizza </w:t>
      </w:r>
      <w:r w:rsidR="00DD5EA3" w:rsidRPr="007A2FC1">
        <w:rPr>
          <w:color w:val="7F7F7F" w:themeColor="text1" w:themeTint="80"/>
        </w:rPr>
        <w:t xml:space="preserve">l’interesse dell’azienda </w:t>
      </w:r>
      <w:r w:rsidR="008753D3" w:rsidRPr="007A2FC1">
        <w:rPr>
          <w:color w:val="7F7F7F" w:themeColor="text1" w:themeTint="80"/>
        </w:rPr>
        <w:t>a lavorare per il benessere della società</w:t>
      </w:r>
      <w:r w:rsidR="00296970" w:rsidRPr="007A2FC1">
        <w:rPr>
          <w:color w:val="7F7F7F" w:themeColor="text1" w:themeTint="80"/>
        </w:rPr>
        <w:t>.</w:t>
      </w:r>
    </w:p>
    <w:p w:rsidR="00D541FE" w:rsidRDefault="00D541FE" w:rsidP="00337233">
      <w:pPr>
        <w:pStyle w:val="Titolo3"/>
        <w:spacing w:before="0" w:beforeAutospacing="0" w:after="0" w:afterAutospacing="0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:rsidR="00227658" w:rsidRDefault="008753D3" w:rsidP="00337233">
      <w:pPr>
        <w:pStyle w:val="Titolo3"/>
        <w:spacing w:before="0" w:beforeAutospacing="0" w:after="0" w:afterAutospacing="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7A2FC1">
        <w:rPr>
          <w:rFonts w:asciiTheme="minorHAnsi" w:hAnsiTheme="minorHAnsi"/>
          <w:color w:val="7F7F7F" w:themeColor="text1" w:themeTint="80"/>
          <w:sz w:val="22"/>
          <w:szCs w:val="22"/>
        </w:rPr>
        <w:t xml:space="preserve">Anno </w:t>
      </w:r>
      <w:r w:rsidR="0049253D" w:rsidRPr="007A2FC1">
        <w:rPr>
          <w:rFonts w:asciiTheme="minorHAnsi" w:hAnsiTheme="minorHAnsi"/>
          <w:color w:val="7F7F7F" w:themeColor="text1" w:themeTint="80"/>
          <w:sz w:val="22"/>
          <w:szCs w:val="22"/>
        </w:rPr>
        <w:t>1994</w:t>
      </w:r>
    </w:p>
    <w:p w:rsidR="00DD5EA3" w:rsidRDefault="0049253D" w:rsidP="00337233">
      <w:pPr>
        <w:pStyle w:val="Titolo3"/>
        <w:spacing w:before="0" w:beforeAutospacing="0" w:after="0" w:afterAutospacing="0"/>
        <w:rPr>
          <w:rFonts w:asciiTheme="minorHAnsi" w:hAnsiTheme="minorHAnsi"/>
          <w:b w:val="0"/>
          <w:color w:val="7F7F7F" w:themeColor="text1" w:themeTint="80"/>
          <w:sz w:val="22"/>
          <w:szCs w:val="22"/>
        </w:rPr>
      </w:pPr>
      <w:proofErr w:type="spellStart"/>
      <w:r w:rsidRPr="007A2FC1">
        <w:rPr>
          <w:rFonts w:asciiTheme="minorHAnsi" w:hAnsiTheme="minorHAnsi"/>
          <w:b w:val="0"/>
          <w:color w:val="7F7F7F" w:themeColor="text1" w:themeTint="80"/>
          <w:sz w:val="22"/>
          <w:szCs w:val="22"/>
        </w:rPr>
        <w:t>Omron</w:t>
      </w:r>
      <w:proofErr w:type="spellEnd"/>
      <w:r w:rsidRPr="007A2FC1">
        <w:rPr>
          <w:rFonts w:asciiTheme="minorHAnsi" w:hAnsiTheme="minorHAnsi"/>
          <w:b w:val="0"/>
          <w:color w:val="7F7F7F" w:themeColor="text1" w:themeTint="80"/>
          <w:sz w:val="22"/>
          <w:szCs w:val="22"/>
        </w:rPr>
        <w:t xml:space="preserve"> produce il primo inverter fotovoltaico, K</w:t>
      </w:r>
      <w:r w:rsidR="00C379DB">
        <w:rPr>
          <w:rFonts w:asciiTheme="minorHAnsi" w:hAnsiTheme="minorHAnsi"/>
          <w:b w:val="0"/>
          <w:color w:val="7F7F7F" w:themeColor="text1" w:themeTint="80"/>
          <w:sz w:val="22"/>
          <w:szCs w:val="22"/>
        </w:rPr>
        <w:t>P</w:t>
      </w:r>
      <w:r w:rsidRPr="007A2FC1">
        <w:rPr>
          <w:rFonts w:asciiTheme="minorHAnsi" w:hAnsiTheme="minorHAnsi"/>
          <w:b w:val="0"/>
          <w:color w:val="7F7F7F" w:themeColor="text1" w:themeTint="80"/>
          <w:sz w:val="22"/>
          <w:szCs w:val="22"/>
        </w:rPr>
        <w:t>300</w:t>
      </w:r>
      <w:r w:rsidR="007A2FC1" w:rsidRPr="007A2FC1">
        <w:rPr>
          <w:rFonts w:asciiTheme="minorHAnsi" w:hAnsiTheme="minorHAnsi"/>
          <w:b w:val="0"/>
          <w:color w:val="7F7F7F" w:themeColor="text1" w:themeTint="80"/>
          <w:sz w:val="22"/>
          <w:szCs w:val="22"/>
        </w:rPr>
        <w:t>.</w:t>
      </w:r>
    </w:p>
    <w:p w:rsidR="00F20CB9" w:rsidRDefault="00F20CB9" w:rsidP="00337233">
      <w:pPr>
        <w:pStyle w:val="Titolo3"/>
        <w:spacing w:before="0" w:beforeAutospacing="0" w:after="0" w:afterAutospacing="0"/>
        <w:rPr>
          <w:rFonts w:asciiTheme="minorHAnsi" w:hAnsiTheme="minorHAnsi"/>
          <w:b w:val="0"/>
          <w:color w:val="7F7F7F" w:themeColor="text1" w:themeTint="80"/>
          <w:sz w:val="22"/>
          <w:szCs w:val="22"/>
        </w:rPr>
      </w:pPr>
    </w:p>
    <w:p w:rsidR="00F20CB9" w:rsidRPr="005B4109" w:rsidRDefault="00F20CB9" w:rsidP="00337233">
      <w:pPr>
        <w:pStyle w:val="Titolo3"/>
        <w:spacing w:before="0" w:beforeAutospacing="0" w:after="0" w:afterAutospacing="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5B4109">
        <w:rPr>
          <w:rFonts w:asciiTheme="minorHAnsi" w:hAnsiTheme="minorHAnsi"/>
          <w:color w:val="7F7F7F" w:themeColor="text1" w:themeTint="80"/>
          <w:sz w:val="22"/>
          <w:szCs w:val="22"/>
        </w:rPr>
        <w:t>Anno 2003</w:t>
      </w:r>
    </w:p>
    <w:p w:rsidR="00F20CB9" w:rsidRPr="00337233" w:rsidRDefault="00F20CB9" w:rsidP="00337233">
      <w:pPr>
        <w:pStyle w:val="Titolo3"/>
        <w:spacing w:before="0" w:beforeAutospacing="0" w:after="0" w:afterAutospacing="0"/>
        <w:rPr>
          <w:rFonts w:asciiTheme="minorHAnsi" w:hAnsiTheme="minorHAnsi"/>
          <w:color w:val="7F7F7F" w:themeColor="text1" w:themeTint="80"/>
          <w:sz w:val="22"/>
          <w:szCs w:val="22"/>
        </w:rPr>
      </w:pPr>
      <w:proofErr w:type="spellStart"/>
      <w:r>
        <w:rPr>
          <w:rFonts w:asciiTheme="minorHAnsi" w:hAnsiTheme="minorHAnsi"/>
          <w:b w:val="0"/>
          <w:color w:val="7F7F7F" w:themeColor="text1" w:themeTint="80"/>
          <w:sz w:val="22"/>
          <w:szCs w:val="22"/>
        </w:rPr>
        <w:t>Omron</w:t>
      </w:r>
      <w:proofErr w:type="spellEnd"/>
      <w:r>
        <w:rPr>
          <w:rFonts w:asciiTheme="minorHAnsi" w:hAnsiTheme="minorHAnsi"/>
          <w:b w:val="0"/>
          <w:color w:val="7F7F7F" w:themeColor="text1" w:themeTint="80"/>
          <w:sz w:val="22"/>
          <w:szCs w:val="22"/>
        </w:rPr>
        <w:t xml:space="preserve"> lancia il primo </w:t>
      </w:r>
      <w:proofErr w:type="spellStart"/>
      <w:r>
        <w:rPr>
          <w:rFonts w:asciiTheme="minorHAnsi" w:hAnsiTheme="minorHAnsi"/>
          <w:b w:val="0"/>
          <w:color w:val="7F7F7F" w:themeColor="text1" w:themeTint="80"/>
          <w:sz w:val="22"/>
          <w:szCs w:val="22"/>
        </w:rPr>
        <w:t>Power</w:t>
      </w:r>
      <w:proofErr w:type="spellEnd"/>
      <w:r>
        <w:rPr>
          <w:rFonts w:asciiTheme="minorHAnsi" w:hAnsiTheme="minorHAnsi"/>
          <w:b w:val="0"/>
          <w:color w:val="7F7F7F" w:themeColor="text1" w:themeTint="80"/>
          <w:sz w:val="22"/>
          <w:szCs w:val="22"/>
        </w:rPr>
        <w:t xml:space="preserve"> Monitor Device per applicazioni di risparmio energetico</w:t>
      </w:r>
      <w:r w:rsidR="00E02C80">
        <w:rPr>
          <w:rFonts w:asciiTheme="minorHAnsi" w:hAnsiTheme="minorHAnsi"/>
          <w:b w:val="0"/>
          <w:color w:val="7F7F7F" w:themeColor="text1" w:themeTint="80"/>
          <w:sz w:val="22"/>
          <w:szCs w:val="22"/>
        </w:rPr>
        <w:t>, il KM100</w:t>
      </w:r>
      <w:r>
        <w:rPr>
          <w:rFonts w:asciiTheme="minorHAnsi" w:hAnsiTheme="minorHAnsi"/>
          <w:b w:val="0"/>
          <w:color w:val="7F7F7F" w:themeColor="text1" w:themeTint="80"/>
          <w:sz w:val="22"/>
          <w:szCs w:val="22"/>
        </w:rPr>
        <w:t>.</w:t>
      </w:r>
    </w:p>
    <w:p w:rsidR="00337233" w:rsidRDefault="00337233" w:rsidP="00337233">
      <w:pPr>
        <w:pStyle w:val="Titolo3"/>
        <w:spacing w:before="0" w:beforeAutospacing="0" w:after="0" w:afterAutospacing="0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:rsidR="0049253D" w:rsidRPr="007A2FC1" w:rsidRDefault="008753D3" w:rsidP="00337233">
      <w:pPr>
        <w:pStyle w:val="Titolo3"/>
        <w:spacing w:before="0" w:beforeAutospacing="0" w:after="0" w:afterAutospacing="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7A2FC1">
        <w:rPr>
          <w:rFonts w:asciiTheme="minorHAnsi" w:hAnsiTheme="minorHAnsi"/>
          <w:color w:val="7F7F7F" w:themeColor="text1" w:themeTint="80"/>
          <w:sz w:val="22"/>
          <w:szCs w:val="22"/>
        </w:rPr>
        <w:t xml:space="preserve">Anno </w:t>
      </w:r>
      <w:r w:rsidR="0049253D" w:rsidRPr="007A2FC1">
        <w:rPr>
          <w:rFonts w:asciiTheme="minorHAnsi" w:hAnsiTheme="minorHAnsi"/>
          <w:color w:val="7F7F7F" w:themeColor="text1" w:themeTint="80"/>
          <w:sz w:val="22"/>
          <w:szCs w:val="22"/>
        </w:rPr>
        <w:t>2006</w:t>
      </w:r>
    </w:p>
    <w:p w:rsidR="00704C93" w:rsidRPr="00704C93" w:rsidRDefault="0048692D" w:rsidP="00337233">
      <w:pPr>
        <w:spacing w:after="0" w:line="240" w:lineRule="auto"/>
        <w:rPr>
          <w:rFonts w:cs="Tahoma"/>
          <w:color w:val="7F7F7F"/>
        </w:rPr>
      </w:pPr>
      <w:r>
        <w:rPr>
          <w:rFonts w:cs="Tahoma"/>
          <w:color w:val="7F7F7F"/>
        </w:rPr>
        <w:t>E’</w:t>
      </w:r>
      <w:r w:rsidR="0049253D" w:rsidRPr="00704C93">
        <w:rPr>
          <w:rFonts w:cs="Tahoma"/>
          <w:color w:val="7F7F7F"/>
        </w:rPr>
        <w:t xml:space="preserve"> venduto per la prima volta un inverte</w:t>
      </w:r>
      <w:r w:rsidR="00704C93">
        <w:rPr>
          <w:rFonts w:cs="Tahoma"/>
          <w:color w:val="7F7F7F"/>
        </w:rPr>
        <w:t>r</w:t>
      </w:r>
      <w:r w:rsidR="00C379DB">
        <w:rPr>
          <w:rFonts w:cs="Tahoma"/>
          <w:color w:val="7F7F7F"/>
        </w:rPr>
        <w:t xml:space="preserve"> </w:t>
      </w:r>
      <w:r w:rsidR="007A2FC1">
        <w:rPr>
          <w:rFonts w:cs="Tahoma"/>
          <w:color w:val="7F7F7F"/>
        </w:rPr>
        <w:t xml:space="preserve">fotovoltaico </w:t>
      </w:r>
      <w:r w:rsidR="0049253D" w:rsidRPr="00704C93">
        <w:rPr>
          <w:rFonts w:cs="Tahoma"/>
          <w:color w:val="7F7F7F"/>
        </w:rPr>
        <w:t xml:space="preserve">OMRON sul mercato europeo, precisamente in Spagna. </w:t>
      </w:r>
      <w:r w:rsidR="00704C93">
        <w:rPr>
          <w:rFonts w:cs="Tahoma"/>
          <w:color w:val="7F7F7F"/>
        </w:rPr>
        <w:t xml:space="preserve">Il principale punto di forza degli Inverter OMRON è </w:t>
      </w:r>
      <w:r w:rsidR="00571DC0">
        <w:rPr>
          <w:rFonts w:cs="Tahoma"/>
          <w:color w:val="7F7F7F"/>
        </w:rPr>
        <w:t>l’</w:t>
      </w:r>
      <w:r w:rsidR="00457F0D">
        <w:rPr>
          <w:rFonts w:cs="Tahoma"/>
          <w:color w:val="7F7F7F"/>
        </w:rPr>
        <w:t>attenzione alla qualità e la continua</w:t>
      </w:r>
      <w:r w:rsidR="00C355BD">
        <w:rPr>
          <w:rFonts w:cs="Tahoma"/>
          <w:color w:val="7F7F7F"/>
        </w:rPr>
        <w:t xml:space="preserve"> innovazione</w:t>
      </w:r>
      <w:r w:rsidR="00457F0D">
        <w:rPr>
          <w:rFonts w:cs="Tahoma"/>
          <w:color w:val="7F7F7F"/>
        </w:rPr>
        <w:t>.</w:t>
      </w:r>
    </w:p>
    <w:p w:rsidR="00D541FE" w:rsidRDefault="00D541FE" w:rsidP="00D541FE">
      <w:pPr>
        <w:spacing w:after="0" w:line="240" w:lineRule="auto"/>
        <w:rPr>
          <w:rFonts w:cs="Tahoma"/>
          <w:b/>
          <w:color w:val="7F7F7F"/>
        </w:rPr>
      </w:pPr>
    </w:p>
    <w:p w:rsidR="0049253D" w:rsidRPr="00296970" w:rsidRDefault="00296970" w:rsidP="00D541FE">
      <w:pPr>
        <w:spacing w:after="0" w:line="240" w:lineRule="auto"/>
        <w:rPr>
          <w:rFonts w:cs="Tahoma"/>
          <w:b/>
          <w:color w:val="7F7F7F"/>
        </w:rPr>
      </w:pPr>
      <w:r w:rsidRPr="00296970">
        <w:rPr>
          <w:rFonts w:cs="Tahoma"/>
          <w:b/>
          <w:color w:val="7F7F7F"/>
        </w:rPr>
        <w:t xml:space="preserve">Anno </w:t>
      </w:r>
      <w:r w:rsidR="0049253D" w:rsidRPr="00296970">
        <w:rPr>
          <w:rFonts w:cs="Tahoma"/>
          <w:b/>
          <w:color w:val="7F7F7F"/>
        </w:rPr>
        <w:t>2011</w:t>
      </w:r>
    </w:p>
    <w:p w:rsidR="00704C93" w:rsidRDefault="0049253D" w:rsidP="00D541FE">
      <w:pPr>
        <w:spacing w:after="0" w:line="240" w:lineRule="auto"/>
        <w:rPr>
          <w:rFonts w:cs="Tahoma"/>
          <w:color w:val="7F7F7F"/>
        </w:rPr>
      </w:pPr>
      <w:r w:rsidRPr="00704C93">
        <w:rPr>
          <w:rFonts w:cs="Tahoma"/>
          <w:color w:val="7F7F7F"/>
        </w:rPr>
        <w:t xml:space="preserve">In seguito </w:t>
      </w:r>
      <w:r w:rsidR="00704C93">
        <w:rPr>
          <w:rFonts w:cs="Tahoma"/>
          <w:color w:val="7F7F7F"/>
        </w:rPr>
        <w:t xml:space="preserve">al </w:t>
      </w:r>
      <w:r w:rsidRPr="00704C93">
        <w:rPr>
          <w:rFonts w:cs="Tahoma"/>
          <w:color w:val="7F7F7F"/>
        </w:rPr>
        <w:t xml:space="preserve">boom del mercato italiano OMRON </w:t>
      </w:r>
      <w:r w:rsidR="00704C93">
        <w:rPr>
          <w:rFonts w:cs="Tahoma"/>
          <w:color w:val="7F7F7F"/>
        </w:rPr>
        <w:t xml:space="preserve">apre la sede Europea per il settore fotovoltaico a Milano, da </w:t>
      </w:r>
      <w:r w:rsidR="00571DC0">
        <w:rPr>
          <w:rFonts w:cs="Tahoma"/>
          <w:color w:val="7F7F7F"/>
        </w:rPr>
        <w:t>dove</w:t>
      </w:r>
      <w:r w:rsidR="00C379DB">
        <w:rPr>
          <w:rFonts w:cs="Tahoma"/>
          <w:color w:val="7F7F7F"/>
        </w:rPr>
        <w:t xml:space="preserve"> </w:t>
      </w:r>
      <w:r w:rsidR="007A2FC1">
        <w:rPr>
          <w:rFonts w:cs="Tahoma"/>
          <w:color w:val="7F7F7F"/>
        </w:rPr>
        <w:t xml:space="preserve">segue </w:t>
      </w:r>
      <w:r w:rsidR="00704C93">
        <w:rPr>
          <w:rFonts w:cs="Tahoma"/>
          <w:color w:val="7F7F7F"/>
        </w:rPr>
        <w:t>l</w:t>
      </w:r>
      <w:r w:rsidR="00296970">
        <w:rPr>
          <w:rFonts w:cs="Tahoma"/>
          <w:color w:val="7F7F7F"/>
        </w:rPr>
        <w:t>e attività di Product Marketing in Italia, Turchia, Sud Africa e Germania</w:t>
      </w:r>
      <w:r w:rsidR="0048692D">
        <w:rPr>
          <w:rFonts w:cs="Tahoma"/>
          <w:color w:val="7F7F7F"/>
        </w:rPr>
        <w:t>.</w:t>
      </w:r>
    </w:p>
    <w:p w:rsidR="00704C93" w:rsidRPr="00704C93" w:rsidRDefault="00704C93" w:rsidP="0049253D">
      <w:pPr>
        <w:rPr>
          <w:rFonts w:cs="Tahoma"/>
          <w:color w:val="7F7F7F"/>
        </w:rPr>
      </w:pPr>
      <w:r>
        <w:rPr>
          <w:rFonts w:cs="Tahoma"/>
          <w:color w:val="7F7F7F"/>
        </w:rPr>
        <w:t>Sul mercato viene lanciato il nuovo inverter KP100L, la cui principale caratteristica è</w:t>
      </w:r>
      <w:r w:rsidR="00296970">
        <w:rPr>
          <w:rFonts w:cs="Tahoma"/>
          <w:color w:val="7F7F7F"/>
        </w:rPr>
        <w:t xml:space="preserve"> il circuito ZCC, in grado</w:t>
      </w:r>
      <w:r w:rsidR="00C379DB">
        <w:rPr>
          <w:rFonts w:cs="Tahoma"/>
          <w:color w:val="7F7F7F"/>
        </w:rPr>
        <w:t>, ) pur in assenza di trasformatore di isolamento,</w:t>
      </w:r>
      <w:r w:rsidR="00296970">
        <w:rPr>
          <w:rFonts w:cs="Tahoma"/>
          <w:color w:val="7F7F7F"/>
        </w:rPr>
        <w:t xml:space="preserve"> di prevenire il fenomeno del PID (</w:t>
      </w:r>
      <w:proofErr w:type="spellStart"/>
      <w:r w:rsidR="00296970">
        <w:rPr>
          <w:rFonts w:cs="Tahoma"/>
          <w:color w:val="7F7F7F"/>
        </w:rPr>
        <w:t>Po</w:t>
      </w:r>
      <w:r w:rsidR="0048692D">
        <w:rPr>
          <w:rFonts w:cs="Tahoma"/>
          <w:color w:val="7F7F7F"/>
        </w:rPr>
        <w:t>tential</w:t>
      </w:r>
      <w:proofErr w:type="spellEnd"/>
      <w:r w:rsidR="0048692D">
        <w:rPr>
          <w:rFonts w:cs="Tahoma"/>
          <w:color w:val="7F7F7F"/>
        </w:rPr>
        <w:t xml:space="preserve"> Industrial </w:t>
      </w:r>
      <w:proofErr w:type="spellStart"/>
      <w:r w:rsidR="0048692D">
        <w:rPr>
          <w:rFonts w:cs="Tahoma"/>
          <w:color w:val="7F7F7F"/>
        </w:rPr>
        <w:t>Degradation</w:t>
      </w:r>
      <w:proofErr w:type="spellEnd"/>
      <w:r w:rsidR="00C379DB">
        <w:rPr>
          <w:rFonts w:cs="Tahoma"/>
          <w:color w:val="7F7F7F"/>
        </w:rPr>
        <w:t>)</w:t>
      </w:r>
      <w:r w:rsidR="00296970">
        <w:rPr>
          <w:rFonts w:cs="Tahoma"/>
          <w:color w:val="7F7F7F"/>
        </w:rPr>
        <w:t>, il degrado di prestazione dei pannelli causato d</w:t>
      </w:r>
      <w:r w:rsidR="007A2FC1">
        <w:rPr>
          <w:rFonts w:cs="Tahoma"/>
          <w:color w:val="7F7F7F"/>
        </w:rPr>
        <w:t>all’esposizione a un potenziale negativo esterno.</w:t>
      </w:r>
    </w:p>
    <w:p w:rsidR="0049253D" w:rsidRPr="00296970" w:rsidRDefault="00296970" w:rsidP="00D541FE">
      <w:pPr>
        <w:pStyle w:val="Titolo3"/>
        <w:spacing w:before="0" w:beforeAutospacing="0" w:after="0" w:afterAutospacing="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296970">
        <w:rPr>
          <w:rFonts w:asciiTheme="minorHAnsi" w:hAnsiTheme="minorHAnsi"/>
          <w:color w:val="7F7F7F" w:themeColor="text1" w:themeTint="80"/>
          <w:sz w:val="22"/>
          <w:szCs w:val="22"/>
        </w:rPr>
        <w:t xml:space="preserve">Anno </w:t>
      </w:r>
      <w:r w:rsidR="0049253D" w:rsidRPr="00296970">
        <w:rPr>
          <w:rFonts w:asciiTheme="minorHAnsi" w:hAnsiTheme="minorHAnsi"/>
          <w:color w:val="7F7F7F" w:themeColor="text1" w:themeTint="80"/>
          <w:sz w:val="22"/>
          <w:szCs w:val="22"/>
        </w:rPr>
        <w:t>2012</w:t>
      </w:r>
    </w:p>
    <w:p w:rsidR="007465F5" w:rsidRPr="00704C93" w:rsidRDefault="00296970" w:rsidP="00D541FE">
      <w:pPr>
        <w:spacing w:after="0"/>
        <w:rPr>
          <w:rFonts w:cs="Tahoma"/>
          <w:color w:val="7F7F7F"/>
        </w:rPr>
      </w:pPr>
      <w:r>
        <w:rPr>
          <w:rFonts w:cs="Tahoma"/>
          <w:color w:val="7F7F7F"/>
        </w:rPr>
        <w:t>Gli inverter OMRON iniziano a essere venduti sul mercato danese.</w:t>
      </w:r>
    </w:p>
    <w:p w:rsidR="00337233" w:rsidRDefault="00337233" w:rsidP="00D541FE">
      <w:pPr>
        <w:spacing w:after="0" w:line="240" w:lineRule="auto"/>
        <w:rPr>
          <w:rFonts w:cs="Tahoma"/>
          <w:b/>
          <w:color w:val="7F7F7F" w:themeColor="text1" w:themeTint="80"/>
        </w:rPr>
      </w:pPr>
    </w:p>
    <w:p w:rsidR="00337233" w:rsidRDefault="00337233" w:rsidP="00D541FE">
      <w:pPr>
        <w:spacing w:after="0" w:line="240" w:lineRule="auto"/>
        <w:rPr>
          <w:rFonts w:cs="Tahoma"/>
          <w:b/>
          <w:color w:val="7F7F7F" w:themeColor="text1" w:themeTint="80"/>
        </w:rPr>
      </w:pPr>
      <w:r>
        <w:rPr>
          <w:rFonts w:cs="Tahoma"/>
          <w:b/>
          <w:color w:val="7F7F7F" w:themeColor="text1" w:themeTint="80"/>
        </w:rPr>
        <w:t>Anno 2013</w:t>
      </w:r>
    </w:p>
    <w:p w:rsidR="00337233" w:rsidRPr="00337233" w:rsidRDefault="00337233" w:rsidP="00D541FE">
      <w:pPr>
        <w:spacing w:after="0" w:line="240" w:lineRule="auto"/>
        <w:rPr>
          <w:rFonts w:cs="Tahoma"/>
          <w:color w:val="7F7F7F" w:themeColor="text1" w:themeTint="80"/>
        </w:rPr>
      </w:pPr>
      <w:r>
        <w:rPr>
          <w:rFonts w:cs="Tahoma"/>
          <w:color w:val="7F7F7F" w:themeColor="text1" w:themeTint="80"/>
        </w:rPr>
        <w:t xml:space="preserve">Gli inverter OMRON sono </w:t>
      </w:r>
      <w:r w:rsidR="00C379DB">
        <w:rPr>
          <w:rFonts w:cs="Tahoma"/>
          <w:color w:val="7F7F7F" w:themeColor="text1" w:themeTint="80"/>
        </w:rPr>
        <w:t xml:space="preserve">pienamente </w:t>
      </w:r>
      <w:r>
        <w:rPr>
          <w:rFonts w:cs="Tahoma"/>
          <w:color w:val="7F7F7F" w:themeColor="text1" w:themeTint="80"/>
        </w:rPr>
        <w:t>compatibili con l</w:t>
      </w:r>
      <w:r w:rsidR="00C355BD">
        <w:rPr>
          <w:rFonts w:cs="Tahoma"/>
          <w:color w:val="7F7F7F" w:themeColor="text1" w:themeTint="80"/>
        </w:rPr>
        <w:t>e</w:t>
      </w:r>
      <w:r>
        <w:rPr>
          <w:rFonts w:cs="Tahoma"/>
          <w:color w:val="7F7F7F" w:themeColor="text1" w:themeTint="80"/>
        </w:rPr>
        <w:t xml:space="preserve"> norm</w:t>
      </w:r>
      <w:r w:rsidR="00C355BD">
        <w:rPr>
          <w:rFonts w:cs="Tahoma"/>
          <w:color w:val="7F7F7F" w:themeColor="text1" w:themeTint="80"/>
        </w:rPr>
        <w:t>e</w:t>
      </w:r>
      <w:r>
        <w:rPr>
          <w:rFonts w:cs="Tahoma"/>
          <w:color w:val="7F7F7F" w:themeColor="text1" w:themeTint="80"/>
        </w:rPr>
        <w:t xml:space="preserve"> CEI</w:t>
      </w:r>
      <w:r w:rsidR="00C379DB">
        <w:rPr>
          <w:rFonts w:cs="Tahoma"/>
          <w:color w:val="7F7F7F" w:themeColor="text1" w:themeTint="80"/>
        </w:rPr>
        <w:t xml:space="preserve"> </w:t>
      </w:r>
      <w:r>
        <w:rPr>
          <w:rFonts w:cs="Tahoma"/>
          <w:color w:val="7F7F7F" w:themeColor="text1" w:themeTint="80"/>
        </w:rPr>
        <w:t>0</w:t>
      </w:r>
      <w:r w:rsidR="00C379DB">
        <w:rPr>
          <w:rFonts w:cs="Tahoma"/>
          <w:color w:val="7F7F7F" w:themeColor="text1" w:themeTint="80"/>
        </w:rPr>
        <w:t>-</w:t>
      </w:r>
      <w:r>
        <w:rPr>
          <w:rFonts w:cs="Tahoma"/>
          <w:color w:val="7F7F7F" w:themeColor="text1" w:themeTint="80"/>
        </w:rPr>
        <w:t>21</w:t>
      </w:r>
      <w:r w:rsidR="00C355BD">
        <w:rPr>
          <w:rFonts w:cs="Tahoma"/>
          <w:color w:val="7F7F7F" w:themeColor="text1" w:themeTint="80"/>
        </w:rPr>
        <w:t xml:space="preserve"> e CEI 0-16 Ed. III</w:t>
      </w:r>
      <w:r>
        <w:rPr>
          <w:rFonts w:cs="Tahoma"/>
          <w:color w:val="7F7F7F" w:themeColor="text1" w:themeTint="80"/>
        </w:rPr>
        <w:t xml:space="preserve">, </w:t>
      </w:r>
      <w:r w:rsidRPr="00337233">
        <w:rPr>
          <w:color w:val="7F7F7F" w:themeColor="text1" w:themeTint="80"/>
        </w:rPr>
        <w:t>regol</w:t>
      </w:r>
      <w:r w:rsidR="00C355BD">
        <w:rPr>
          <w:color w:val="7F7F7F" w:themeColor="text1" w:themeTint="80"/>
        </w:rPr>
        <w:t>e</w:t>
      </w:r>
      <w:r w:rsidRPr="00337233">
        <w:rPr>
          <w:color w:val="7F7F7F" w:themeColor="text1" w:themeTint="80"/>
        </w:rPr>
        <w:t xml:space="preserve"> tecnic</w:t>
      </w:r>
      <w:r w:rsidR="00C355BD">
        <w:rPr>
          <w:color w:val="7F7F7F" w:themeColor="text1" w:themeTint="80"/>
        </w:rPr>
        <w:t>he</w:t>
      </w:r>
      <w:r w:rsidRPr="00337233">
        <w:rPr>
          <w:color w:val="7F7F7F" w:themeColor="text1" w:themeTint="80"/>
        </w:rPr>
        <w:t xml:space="preserve"> di riferimento per la connessione di utenti attivi e passivi alle reti in bassa</w:t>
      </w:r>
      <w:r w:rsidR="00C355BD">
        <w:rPr>
          <w:color w:val="7F7F7F" w:themeColor="text1" w:themeTint="80"/>
        </w:rPr>
        <w:t xml:space="preserve"> e media</w:t>
      </w:r>
      <w:r w:rsidRPr="00337233">
        <w:rPr>
          <w:color w:val="7F7F7F" w:themeColor="text1" w:themeTint="80"/>
        </w:rPr>
        <w:t xml:space="preserve"> tensione delle imprese </w:t>
      </w:r>
      <w:proofErr w:type="spellStart"/>
      <w:r w:rsidR="00C355BD">
        <w:rPr>
          <w:color w:val="7F7F7F" w:themeColor="text1" w:themeTint="80"/>
        </w:rPr>
        <w:t>produttrici</w:t>
      </w:r>
      <w:r w:rsidR="00753709">
        <w:rPr>
          <w:color w:val="7F7F7F" w:themeColor="text1" w:themeTint="80"/>
        </w:rPr>
        <w:t>di</w:t>
      </w:r>
      <w:proofErr w:type="spellEnd"/>
      <w:r w:rsidR="00753709">
        <w:rPr>
          <w:color w:val="7F7F7F" w:themeColor="text1" w:themeTint="80"/>
        </w:rPr>
        <w:t xml:space="preserve"> energia elettrica</w:t>
      </w:r>
      <w:r w:rsidR="00C355BD">
        <w:rPr>
          <w:color w:val="7F7F7F" w:themeColor="text1" w:themeTint="80"/>
        </w:rPr>
        <w:t xml:space="preserve">. </w:t>
      </w:r>
    </w:p>
    <w:p w:rsidR="00337233" w:rsidRDefault="00337233" w:rsidP="00D541FE">
      <w:pPr>
        <w:spacing w:after="0" w:line="240" w:lineRule="auto"/>
        <w:rPr>
          <w:rFonts w:cs="Tahoma"/>
          <w:b/>
          <w:color w:val="7F7F7F" w:themeColor="text1" w:themeTint="80"/>
        </w:rPr>
      </w:pPr>
    </w:p>
    <w:p w:rsidR="00704C93" w:rsidRDefault="00296970" w:rsidP="007465F5">
      <w:pPr>
        <w:spacing w:after="0" w:line="240" w:lineRule="auto"/>
        <w:rPr>
          <w:rFonts w:cs="Tahoma"/>
          <w:b/>
          <w:color w:val="7F7F7F" w:themeColor="text1" w:themeTint="80"/>
        </w:rPr>
      </w:pPr>
      <w:r>
        <w:rPr>
          <w:rFonts w:cs="Tahoma"/>
          <w:b/>
          <w:color w:val="7F7F7F" w:themeColor="text1" w:themeTint="80"/>
        </w:rPr>
        <w:t xml:space="preserve">Anno </w:t>
      </w:r>
      <w:r w:rsidR="00704C93" w:rsidRPr="001200BB">
        <w:rPr>
          <w:rFonts w:cs="Tahoma"/>
          <w:b/>
          <w:color w:val="7F7F7F" w:themeColor="text1" w:themeTint="80"/>
        </w:rPr>
        <w:t>2014</w:t>
      </w:r>
    </w:p>
    <w:p w:rsidR="00E55206" w:rsidRDefault="00E55206" w:rsidP="007465F5">
      <w:pPr>
        <w:spacing w:after="0" w:line="240" w:lineRule="auto"/>
        <w:rPr>
          <w:rFonts w:cs="Tahoma"/>
          <w:color w:val="7F7F7F" w:themeColor="text1" w:themeTint="80"/>
        </w:rPr>
      </w:pPr>
      <w:r>
        <w:rPr>
          <w:rFonts w:cs="Tahoma"/>
          <w:color w:val="7F7F7F" w:themeColor="text1" w:themeTint="80"/>
        </w:rPr>
        <w:t xml:space="preserve">OMRON è la prima azienda </w:t>
      </w:r>
      <w:r w:rsidR="008458A3">
        <w:rPr>
          <w:rFonts w:cs="Tahoma"/>
          <w:color w:val="7F7F7F" w:themeColor="text1" w:themeTint="80"/>
        </w:rPr>
        <w:t xml:space="preserve">a </w:t>
      </w:r>
      <w:r>
        <w:rPr>
          <w:rFonts w:cs="Tahoma"/>
          <w:color w:val="7F7F7F" w:themeColor="text1" w:themeTint="80"/>
        </w:rPr>
        <w:t>rich</w:t>
      </w:r>
      <w:r w:rsidR="00A3451A">
        <w:rPr>
          <w:rFonts w:cs="Tahoma"/>
          <w:color w:val="7F7F7F" w:themeColor="text1" w:themeTint="80"/>
        </w:rPr>
        <w:t>i</w:t>
      </w:r>
      <w:r>
        <w:rPr>
          <w:rFonts w:cs="Tahoma"/>
          <w:color w:val="7F7F7F" w:themeColor="text1" w:themeTint="80"/>
        </w:rPr>
        <w:t xml:space="preserve">edere la </w:t>
      </w:r>
      <w:r w:rsidR="00084331">
        <w:rPr>
          <w:rFonts w:cs="Tahoma"/>
          <w:color w:val="7F7F7F" w:themeColor="text1" w:themeTint="80"/>
        </w:rPr>
        <w:t xml:space="preserve">verifica </w:t>
      </w:r>
      <w:r>
        <w:rPr>
          <w:rFonts w:cs="Tahoma"/>
          <w:color w:val="7F7F7F" w:themeColor="text1" w:themeTint="80"/>
        </w:rPr>
        <w:t xml:space="preserve">delle sue soluzioni </w:t>
      </w:r>
      <w:r w:rsidR="00084331">
        <w:rPr>
          <w:rFonts w:cs="Tahoma"/>
          <w:color w:val="7F7F7F" w:themeColor="text1" w:themeTint="80"/>
        </w:rPr>
        <w:t xml:space="preserve">al </w:t>
      </w:r>
      <w:r w:rsidR="002320B5">
        <w:rPr>
          <w:rFonts w:cs="Tahoma"/>
          <w:color w:val="7F7F7F" w:themeColor="text1" w:themeTint="80"/>
        </w:rPr>
        <w:t>PID (</w:t>
      </w:r>
      <w:proofErr w:type="spellStart"/>
      <w:r w:rsidR="002320B5">
        <w:rPr>
          <w:rFonts w:cs="Tahoma"/>
          <w:color w:val="7F7F7F" w:themeColor="text1" w:themeTint="80"/>
        </w:rPr>
        <w:t>Potential</w:t>
      </w:r>
      <w:proofErr w:type="spellEnd"/>
      <w:r w:rsidR="008458A3">
        <w:rPr>
          <w:rFonts w:cs="Tahoma"/>
          <w:color w:val="7F7F7F" w:themeColor="text1" w:themeTint="80"/>
        </w:rPr>
        <w:t xml:space="preserve"> </w:t>
      </w:r>
      <w:proofErr w:type="spellStart"/>
      <w:r w:rsidR="002320B5">
        <w:rPr>
          <w:rFonts w:cs="Tahoma"/>
          <w:color w:val="7F7F7F" w:themeColor="text1" w:themeTint="80"/>
        </w:rPr>
        <w:t>Induced</w:t>
      </w:r>
      <w:proofErr w:type="spellEnd"/>
      <w:r w:rsidR="008458A3">
        <w:rPr>
          <w:rFonts w:cs="Tahoma"/>
          <w:color w:val="7F7F7F" w:themeColor="text1" w:themeTint="80"/>
        </w:rPr>
        <w:t xml:space="preserve"> </w:t>
      </w:r>
      <w:proofErr w:type="spellStart"/>
      <w:r w:rsidR="002320B5">
        <w:rPr>
          <w:rFonts w:cs="Tahoma"/>
          <w:color w:val="7F7F7F" w:themeColor="text1" w:themeTint="80"/>
        </w:rPr>
        <w:t>Degradation</w:t>
      </w:r>
      <w:proofErr w:type="spellEnd"/>
      <w:r w:rsidR="002320B5">
        <w:rPr>
          <w:rFonts w:cs="Tahoma"/>
          <w:color w:val="7F7F7F" w:themeColor="text1" w:themeTint="80"/>
        </w:rPr>
        <w:t>)</w:t>
      </w:r>
      <w:r w:rsidR="008458A3">
        <w:rPr>
          <w:rFonts w:cs="Tahoma"/>
          <w:color w:val="7F7F7F" w:themeColor="text1" w:themeTint="80"/>
        </w:rPr>
        <w:t xml:space="preserve"> </w:t>
      </w:r>
      <w:r w:rsidR="004C64FE">
        <w:rPr>
          <w:rFonts w:cs="Tahoma"/>
          <w:color w:val="7F7F7F" w:themeColor="text1" w:themeTint="80"/>
        </w:rPr>
        <w:t>a un ente terzo (</w:t>
      </w:r>
      <w:r w:rsidR="004C64FE" w:rsidRPr="004C64FE">
        <w:rPr>
          <w:rFonts w:cs="Tahoma"/>
          <w:color w:val="7F7F7F" w:themeColor="text1" w:themeTint="80"/>
        </w:rPr>
        <w:t>T</w:t>
      </w:r>
      <w:r w:rsidR="005824A1" w:rsidRPr="005824A1">
        <w:rPr>
          <w:rFonts w:cs="TT21o00"/>
          <w:color w:val="7F7F7F" w:themeColor="text1" w:themeTint="80"/>
        </w:rPr>
        <w:t>Ü</w:t>
      </w:r>
      <w:r w:rsidR="004C64FE" w:rsidRPr="004C64FE">
        <w:rPr>
          <w:rFonts w:cs="Tahoma"/>
          <w:color w:val="7F7F7F" w:themeColor="text1" w:themeTint="80"/>
        </w:rPr>
        <w:t>V</w:t>
      </w:r>
      <w:r w:rsidR="004C64FE">
        <w:rPr>
          <w:rFonts w:cs="Tahoma"/>
          <w:color w:val="7F7F7F" w:themeColor="text1" w:themeTint="80"/>
        </w:rPr>
        <w:t xml:space="preserve"> </w:t>
      </w:r>
      <w:proofErr w:type="spellStart"/>
      <w:r w:rsidR="004C64FE">
        <w:rPr>
          <w:rFonts w:cs="Tahoma"/>
          <w:color w:val="7F7F7F" w:themeColor="text1" w:themeTint="80"/>
        </w:rPr>
        <w:t>R</w:t>
      </w:r>
      <w:r w:rsidR="00084331">
        <w:rPr>
          <w:rFonts w:cs="Tahoma"/>
          <w:color w:val="7F7F7F" w:themeColor="text1" w:themeTint="80"/>
        </w:rPr>
        <w:t>h</w:t>
      </w:r>
      <w:r w:rsidR="004C64FE">
        <w:rPr>
          <w:rFonts w:cs="Tahoma"/>
          <w:color w:val="7F7F7F" w:themeColor="text1" w:themeTint="80"/>
        </w:rPr>
        <w:t>e</w:t>
      </w:r>
      <w:r w:rsidR="00084331">
        <w:rPr>
          <w:rFonts w:cs="Tahoma"/>
          <w:color w:val="7F7F7F" w:themeColor="text1" w:themeTint="80"/>
        </w:rPr>
        <w:t>inland</w:t>
      </w:r>
      <w:proofErr w:type="spellEnd"/>
      <w:r w:rsidR="00084331">
        <w:rPr>
          <w:rFonts w:cs="Tahoma"/>
          <w:color w:val="7F7F7F" w:themeColor="text1" w:themeTint="80"/>
        </w:rPr>
        <w:t>)</w:t>
      </w:r>
      <w:r w:rsidR="00A3451A">
        <w:rPr>
          <w:rFonts w:cs="Tahoma"/>
          <w:color w:val="7F7F7F" w:themeColor="text1" w:themeTint="80"/>
        </w:rPr>
        <w:t>.</w:t>
      </w:r>
    </w:p>
    <w:p w:rsidR="00D72B78" w:rsidRDefault="00D72B78" w:rsidP="007465F5">
      <w:pPr>
        <w:spacing w:after="0" w:line="240" w:lineRule="auto"/>
        <w:rPr>
          <w:rFonts w:cs="Tahoma"/>
          <w:color w:val="7F7F7F" w:themeColor="text1" w:themeTint="80"/>
        </w:rPr>
      </w:pPr>
      <w:r>
        <w:rPr>
          <w:rFonts w:cs="Tahoma"/>
          <w:color w:val="7F7F7F" w:themeColor="text1" w:themeTint="80"/>
        </w:rPr>
        <w:t xml:space="preserve">Gli Inverter </w:t>
      </w:r>
      <w:r w:rsidR="001200BB">
        <w:rPr>
          <w:rFonts w:cs="Tahoma"/>
          <w:color w:val="7F7F7F" w:themeColor="text1" w:themeTint="80"/>
        </w:rPr>
        <w:t xml:space="preserve">OMRON </w:t>
      </w:r>
      <w:r>
        <w:rPr>
          <w:rFonts w:cs="Tahoma"/>
          <w:color w:val="7F7F7F" w:themeColor="text1" w:themeTint="80"/>
        </w:rPr>
        <w:t xml:space="preserve">sono dichiarati compatibili con i </w:t>
      </w:r>
      <w:r w:rsidR="00753709">
        <w:rPr>
          <w:rFonts w:cs="Tahoma"/>
          <w:color w:val="7F7F7F" w:themeColor="text1" w:themeTint="80"/>
        </w:rPr>
        <w:t xml:space="preserve">moduli a film sottile di importanti aziende produttrici. </w:t>
      </w:r>
    </w:p>
    <w:p w:rsidR="00DD5EA3" w:rsidRDefault="00D72B78">
      <w:r>
        <w:rPr>
          <w:rFonts w:cs="Tahoma"/>
          <w:color w:val="7F7F7F" w:themeColor="text1" w:themeTint="80"/>
        </w:rPr>
        <w:t xml:space="preserve">OMRON </w:t>
      </w:r>
      <w:r w:rsidR="001200BB">
        <w:rPr>
          <w:rFonts w:cs="Tahoma"/>
          <w:color w:val="7F7F7F" w:themeColor="text1" w:themeTint="80"/>
        </w:rPr>
        <w:t>è il terzo fornitore di inverter fotovoltaici nel mond</w:t>
      </w:r>
      <w:r w:rsidR="008061A9">
        <w:rPr>
          <w:rFonts w:cs="Tahoma"/>
          <w:color w:val="7F7F7F" w:themeColor="text1" w:themeTint="80"/>
        </w:rPr>
        <w:t>o.</w:t>
      </w:r>
    </w:p>
    <w:sectPr w:rsidR="00DD5EA3" w:rsidSect="005C6F2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4ED" w:rsidRDefault="004674ED" w:rsidP="00992539">
      <w:pPr>
        <w:spacing w:after="0" w:line="240" w:lineRule="auto"/>
      </w:pPr>
      <w:r>
        <w:separator/>
      </w:r>
    </w:p>
  </w:endnote>
  <w:endnote w:type="continuationSeparator" w:id="0">
    <w:p w:rsidR="004674ED" w:rsidRDefault="004674ED" w:rsidP="0099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21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EA" w:rsidRDefault="00A644EA" w:rsidP="00A644EA">
    <w:pPr>
      <w:spacing w:after="0"/>
      <w:jc w:val="center"/>
      <w:rPr>
        <w:b/>
        <w:sz w:val="16"/>
      </w:rPr>
    </w:pPr>
  </w:p>
  <w:p w:rsidR="00A644EA" w:rsidRPr="00762FFD" w:rsidRDefault="00A644EA" w:rsidP="00A644EA">
    <w:pPr>
      <w:spacing w:after="0"/>
      <w:jc w:val="center"/>
      <w:rPr>
        <w:rFonts w:ascii="Calibri" w:hAnsi="Calibri" w:cs="Helvetica"/>
        <w:b/>
        <w:i/>
        <w:color w:val="002060"/>
        <w:sz w:val="20"/>
      </w:rPr>
    </w:pPr>
    <w:r>
      <w:rPr>
        <w:b/>
        <w:sz w:val="16"/>
      </w:rPr>
      <w:t>Per ulteriori informazioni:</w:t>
    </w:r>
    <w:r>
      <w:rPr>
        <w:sz w:val="16"/>
      </w:rPr>
      <w:br/>
    </w:r>
    <w:r w:rsidRPr="00762FFD">
      <w:rPr>
        <w:rFonts w:ascii="Calibri" w:hAnsi="Calibri" w:cs="Helvetica"/>
        <w:b/>
        <w:i/>
        <w:color w:val="002060"/>
        <w:sz w:val="20"/>
      </w:rPr>
      <w:t>Updating</w:t>
    </w:r>
    <w:r>
      <w:rPr>
        <w:rFonts w:ascii="Calibri" w:hAnsi="Calibri" w:cs="Helvetica"/>
        <w:b/>
        <w:i/>
        <w:color w:val="002060"/>
        <w:sz w:val="20"/>
      </w:rPr>
      <w:t xml:space="preserve"> - ufficio stampa OMRON </w:t>
    </w:r>
  </w:p>
  <w:p w:rsidR="00A644EA" w:rsidRPr="00762FFD" w:rsidRDefault="00A644EA" w:rsidP="00A644EA">
    <w:pPr>
      <w:spacing w:after="0"/>
      <w:jc w:val="center"/>
      <w:rPr>
        <w:rFonts w:ascii="Calibri" w:hAnsi="Calibri" w:cs="Helvetica"/>
        <w:color w:val="7F7F7F"/>
        <w:sz w:val="20"/>
      </w:rPr>
    </w:pPr>
    <w:r w:rsidRPr="00762FFD">
      <w:rPr>
        <w:rFonts w:ascii="Calibri" w:hAnsi="Calibri" w:cs="Helvetica"/>
        <w:color w:val="7F7F7F"/>
        <w:sz w:val="20"/>
      </w:rPr>
      <w:t xml:space="preserve">Olga </w:t>
    </w:r>
    <w:proofErr w:type="spellStart"/>
    <w:r w:rsidRPr="00762FFD">
      <w:rPr>
        <w:rFonts w:ascii="Calibri" w:hAnsi="Calibri" w:cs="Helvetica"/>
        <w:color w:val="7F7F7F"/>
        <w:sz w:val="20"/>
      </w:rPr>
      <w:t>Calenti</w:t>
    </w:r>
    <w:proofErr w:type="spellEnd"/>
    <w:r w:rsidRPr="00762FFD">
      <w:rPr>
        <w:rFonts w:ascii="Calibri" w:hAnsi="Calibri" w:cs="Helvetica"/>
        <w:color w:val="7F7F7F"/>
        <w:sz w:val="20"/>
      </w:rPr>
      <w:t xml:space="preserve"> – </w:t>
    </w:r>
    <w:hyperlink r:id="rId1" w:history="1">
      <w:r w:rsidRPr="00762FFD">
        <w:rPr>
          <w:rFonts w:ascii="Calibri" w:hAnsi="Calibri" w:cs="Helvetica"/>
          <w:color w:val="7F7F7F"/>
          <w:sz w:val="20"/>
        </w:rPr>
        <w:t>olga.calenti@updating.it</w:t>
      </w:r>
    </w:hyperlink>
    <w:r>
      <w:rPr>
        <w:rFonts w:ascii="Calibri" w:hAnsi="Calibri" w:cs="Helvetica"/>
        <w:color w:val="7F7F7F"/>
        <w:sz w:val="20"/>
      </w:rPr>
      <w:t xml:space="preserve">- </w:t>
    </w:r>
    <w:r w:rsidRPr="00762FFD">
      <w:rPr>
        <w:rFonts w:ascii="Calibri" w:hAnsi="Calibri" w:cs="Helvetica"/>
        <w:color w:val="7F7F7F"/>
        <w:sz w:val="20"/>
      </w:rPr>
      <w:t>Cell. +39 348 9854037</w:t>
    </w:r>
  </w:p>
  <w:p w:rsidR="00A644EA" w:rsidRPr="00762FFD" w:rsidRDefault="00A644EA" w:rsidP="00A644EA">
    <w:pPr>
      <w:spacing w:after="0"/>
      <w:jc w:val="center"/>
      <w:rPr>
        <w:rFonts w:ascii="Calibri" w:hAnsi="Calibri" w:cs="Helvetica"/>
        <w:color w:val="7F7F7F"/>
        <w:sz w:val="20"/>
      </w:rPr>
    </w:pPr>
    <w:r w:rsidRPr="00762FFD">
      <w:rPr>
        <w:rFonts w:ascii="Calibri" w:hAnsi="Calibri" w:cs="Helvetica"/>
        <w:color w:val="7F7F7F"/>
        <w:sz w:val="20"/>
      </w:rPr>
      <w:t xml:space="preserve">Erminia Corsi  – </w:t>
    </w:r>
    <w:hyperlink r:id="rId2" w:history="1">
      <w:r w:rsidRPr="00762FFD">
        <w:rPr>
          <w:rFonts w:ascii="Calibri" w:hAnsi="Calibri" w:cs="Helvetica"/>
          <w:color w:val="7F7F7F"/>
          <w:sz w:val="20"/>
        </w:rPr>
        <w:t>erminia.corsi@updating.it</w:t>
      </w:r>
    </w:hyperlink>
    <w:r>
      <w:rPr>
        <w:rFonts w:ascii="Calibri" w:hAnsi="Calibri" w:cs="Helvetica"/>
        <w:color w:val="7F7F7F"/>
        <w:sz w:val="20"/>
      </w:rPr>
      <w:t xml:space="preserve"> - </w:t>
    </w:r>
    <w:r w:rsidRPr="00762FFD">
      <w:rPr>
        <w:rFonts w:ascii="Calibri" w:hAnsi="Calibri" w:cs="Helvetica"/>
        <w:color w:val="7F7F7F"/>
        <w:sz w:val="20"/>
      </w:rPr>
      <w:t>Cell. +39 348 9854041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4ED" w:rsidRDefault="004674ED" w:rsidP="00992539">
      <w:pPr>
        <w:spacing w:after="0" w:line="240" w:lineRule="auto"/>
      </w:pPr>
      <w:r>
        <w:separator/>
      </w:r>
    </w:p>
  </w:footnote>
  <w:footnote w:type="continuationSeparator" w:id="0">
    <w:p w:rsidR="004674ED" w:rsidRDefault="004674ED" w:rsidP="00992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39" w:rsidRDefault="00E07DF7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22886E" wp14:editId="66D8B8ED">
          <wp:simplePos x="0" y="0"/>
          <wp:positionH relativeFrom="column">
            <wp:posOffset>-108585</wp:posOffset>
          </wp:positionH>
          <wp:positionV relativeFrom="paragraph">
            <wp:posOffset>19685</wp:posOffset>
          </wp:positionV>
          <wp:extent cx="6120130" cy="105727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A STORIC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54BF3"/>
    <w:multiLevelType w:val="hybridMultilevel"/>
    <w:tmpl w:val="F4EA76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86"/>
    <w:rsid w:val="00056EE3"/>
    <w:rsid w:val="00072A35"/>
    <w:rsid w:val="00084331"/>
    <w:rsid w:val="001200BB"/>
    <w:rsid w:val="0015049D"/>
    <w:rsid w:val="0015350A"/>
    <w:rsid w:val="00196A75"/>
    <w:rsid w:val="00227658"/>
    <w:rsid w:val="002320B5"/>
    <w:rsid w:val="00296970"/>
    <w:rsid w:val="002D001E"/>
    <w:rsid w:val="00337233"/>
    <w:rsid w:val="003B3733"/>
    <w:rsid w:val="00457F0D"/>
    <w:rsid w:val="004674ED"/>
    <w:rsid w:val="0048692D"/>
    <w:rsid w:val="00491C8C"/>
    <w:rsid w:val="0049253D"/>
    <w:rsid w:val="004C64FE"/>
    <w:rsid w:val="005348AD"/>
    <w:rsid w:val="00571DC0"/>
    <w:rsid w:val="005824A1"/>
    <w:rsid w:val="005B4109"/>
    <w:rsid w:val="005C6F27"/>
    <w:rsid w:val="006635A8"/>
    <w:rsid w:val="00704C93"/>
    <w:rsid w:val="007465F5"/>
    <w:rsid w:val="00753709"/>
    <w:rsid w:val="007A2FC1"/>
    <w:rsid w:val="008061A9"/>
    <w:rsid w:val="008458A3"/>
    <w:rsid w:val="008753D3"/>
    <w:rsid w:val="00992539"/>
    <w:rsid w:val="00A14245"/>
    <w:rsid w:val="00A3451A"/>
    <w:rsid w:val="00A374E0"/>
    <w:rsid w:val="00A516B9"/>
    <w:rsid w:val="00A563DD"/>
    <w:rsid w:val="00A644EA"/>
    <w:rsid w:val="00BD5B2A"/>
    <w:rsid w:val="00BE298F"/>
    <w:rsid w:val="00C256A0"/>
    <w:rsid w:val="00C355BD"/>
    <w:rsid w:val="00C379DB"/>
    <w:rsid w:val="00D4467A"/>
    <w:rsid w:val="00D541FE"/>
    <w:rsid w:val="00D72B78"/>
    <w:rsid w:val="00D87441"/>
    <w:rsid w:val="00DD5EA3"/>
    <w:rsid w:val="00E02C80"/>
    <w:rsid w:val="00E07DF7"/>
    <w:rsid w:val="00E52861"/>
    <w:rsid w:val="00E55206"/>
    <w:rsid w:val="00EE6686"/>
    <w:rsid w:val="00EF005A"/>
    <w:rsid w:val="00F20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D5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D5EA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DC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355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55B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55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55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55B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27658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925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539"/>
  </w:style>
  <w:style w:type="paragraph" w:styleId="Pidipagina">
    <w:name w:val="footer"/>
    <w:basedOn w:val="Normale"/>
    <w:link w:val="PidipaginaCarattere"/>
    <w:uiPriority w:val="99"/>
    <w:unhideWhenUsed/>
    <w:rsid w:val="009925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D5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D5EA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DC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355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55B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55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55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55B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27658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925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539"/>
  </w:style>
  <w:style w:type="paragraph" w:styleId="Pidipagina">
    <w:name w:val="footer"/>
    <w:basedOn w:val="Normale"/>
    <w:link w:val="PidipaginaCarattere"/>
    <w:uiPriority w:val="99"/>
    <w:unhideWhenUsed/>
    <w:rsid w:val="009925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co.comelli@updating.it" TargetMode="External"/><Relationship Id="rId1" Type="http://schemas.openxmlformats.org/officeDocument/2006/relationships/hyperlink" Target="mailto:olga.calenti@updatin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9B579-7B21-492A-BC70-8DC10B3B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OMRON Europe B.V.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Erminia Corsi</dc:creator>
  <cp:lastModifiedBy>Donna Olga</cp:lastModifiedBy>
  <cp:revision>4</cp:revision>
  <dcterms:created xsi:type="dcterms:W3CDTF">2015-01-22T10:17:00Z</dcterms:created>
  <dcterms:modified xsi:type="dcterms:W3CDTF">2015-01-22T10:17:00Z</dcterms:modified>
</cp:coreProperties>
</file>