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4A3FB" w14:textId="37EC835D" w:rsidR="00E36866" w:rsidRPr="00E36866" w:rsidRDefault="00E36866" w:rsidP="00E36866">
      <w:pPr>
        <w:spacing w:after="0" w:line="240" w:lineRule="auto"/>
        <w:rPr>
          <w:rFonts w:ascii="Times New Roman" w:eastAsia="Times New Roman" w:hAnsi="Times New Roman" w:cs="Times New Roman"/>
          <w:sz w:val="24"/>
          <w:szCs w:val="24"/>
        </w:rPr>
      </w:pPr>
      <w:r w:rsidRPr="00E36866">
        <w:rPr>
          <w:rFonts w:ascii="Times New Roman" w:eastAsia="Times New Roman" w:hAnsi="Times New Roman" w:cs="Times New Roman"/>
          <w:sz w:val="24"/>
          <w:szCs w:val="24"/>
        </w:rPr>
        <w:fldChar w:fldCharType="begin"/>
      </w:r>
      <w:r w:rsidR="00ED47DA">
        <w:rPr>
          <w:rFonts w:ascii="Times New Roman" w:eastAsia="Times New Roman" w:hAnsi="Times New Roman" w:cs="Times New Roman"/>
          <w:sz w:val="24"/>
          <w:szCs w:val="24"/>
        </w:rPr>
        <w:instrText xml:space="preserve"> INCLUDEPICTURE "C:\\var\\folders\\6p\\yxgwf0hn70110p3xhqhdcvsw0000gn\\T\\com.microsoft.Word\\WebArchiveCopyPasteTempFiles\\71501375-progetto-primo-precoce-prova-tentativo-stamp-word-illustrazione-3d.jpg?ver=6" \* MERGEFORMAT </w:instrText>
      </w:r>
      <w:r w:rsidR="00364EBB">
        <w:rPr>
          <w:rFonts w:ascii="Times New Roman" w:eastAsia="Times New Roman" w:hAnsi="Times New Roman" w:cs="Times New Roman"/>
          <w:sz w:val="24"/>
          <w:szCs w:val="24"/>
        </w:rPr>
        <w:fldChar w:fldCharType="separate"/>
      </w:r>
      <w:r w:rsidRPr="00E36866">
        <w:rPr>
          <w:rFonts w:ascii="Times New Roman" w:eastAsia="Times New Roman" w:hAnsi="Times New Roman" w:cs="Times New Roman"/>
          <w:sz w:val="24"/>
          <w:szCs w:val="24"/>
        </w:rPr>
        <w:fldChar w:fldCharType="end"/>
      </w:r>
    </w:p>
    <w:p w14:paraId="2A5FF68E" w14:textId="77777777" w:rsidR="003D1E7C" w:rsidRPr="003D1E7C" w:rsidRDefault="003D1E7C" w:rsidP="003D1E7C">
      <w:pPr>
        <w:jc w:val="center"/>
        <w:rPr>
          <w:b/>
          <w:bCs/>
          <w:color w:val="007FCB"/>
          <w:sz w:val="10"/>
          <w:szCs w:val="10"/>
        </w:rPr>
      </w:pPr>
      <w:bookmarkStart w:id="0" w:name="_Hlk99631884"/>
    </w:p>
    <w:p w14:paraId="24140573" w14:textId="3CCD486B" w:rsidR="0016735B" w:rsidRPr="000878C8" w:rsidRDefault="0016735B" w:rsidP="003D1E7C">
      <w:pPr>
        <w:jc w:val="center"/>
        <w:rPr>
          <w:b/>
          <w:bCs/>
          <w:color w:val="007FCB"/>
          <w:sz w:val="32"/>
          <w:szCs w:val="32"/>
        </w:rPr>
      </w:pPr>
      <w:r w:rsidRPr="009C10B8">
        <w:rPr>
          <w:b/>
          <w:bCs/>
          <w:color w:val="007FCB"/>
          <w:sz w:val="32"/>
          <w:szCs w:val="32"/>
        </w:rPr>
        <w:t xml:space="preserve">EFFICIENZA </w:t>
      </w:r>
      <w:r w:rsidR="003F2E1C" w:rsidRPr="009C10B8">
        <w:rPr>
          <w:b/>
          <w:bCs/>
          <w:color w:val="007FCB"/>
          <w:sz w:val="32"/>
          <w:szCs w:val="32"/>
        </w:rPr>
        <w:t>DEI PROCESSI</w:t>
      </w:r>
      <w:r w:rsidR="004C0B84">
        <w:rPr>
          <w:b/>
          <w:bCs/>
          <w:color w:val="007FCB"/>
          <w:sz w:val="32"/>
          <w:szCs w:val="32"/>
        </w:rPr>
        <w:t>,</w:t>
      </w:r>
      <w:r w:rsidRPr="009C10B8">
        <w:rPr>
          <w:b/>
          <w:bCs/>
          <w:color w:val="007FCB"/>
          <w:sz w:val="32"/>
          <w:szCs w:val="32"/>
        </w:rPr>
        <w:t xml:space="preserve"> TRACCIABILITA’ DEI PRODOTTI</w:t>
      </w:r>
      <w:r w:rsidR="004C0B84">
        <w:rPr>
          <w:b/>
          <w:bCs/>
          <w:color w:val="007FCB"/>
          <w:sz w:val="32"/>
          <w:szCs w:val="32"/>
        </w:rPr>
        <w:t xml:space="preserve"> e </w:t>
      </w:r>
      <w:r w:rsidR="004C0B84" w:rsidRPr="000878C8">
        <w:rPr>
          <w:b/>
          <w:bCs/>
          <w:color w:val="007FCB"/>
          <w:sz w:val="32"/>
          <w:szCs w:val="32"/>
        </w:rPr>
        <w:t>CUSTOMER EXPERIENCE</w:t>
      </w:r>
      <w:r w:rsidR="003F2E1C" w:rsidRPr="000878C8">
        <w:rPr>
          <w:b/>
          <w:bCs/>
          <w:color w:val="007FCB"/>
          <w:sz w:val="32"/>
          <w:szCs w:val="32"/>
        </w:rPr>
        <w:t>:</w:t>
      </w:r>
      <w:r w:rsidRPr="000878C8">
        <w:rPr>
          <w:b/>
          <w:bCs/>
          <w:color w:val="007FCB"/>
          <w:sz w:val="32"/>
          <w:szCs w:val="32"/>
        </w:rPr>
        <w:t xml:space="preserve"> LE NUOVE FRONTIERE DELL’RFID</w:t>
      </w:r>
    </w:p>
    <w:p w14:paraId="114B713E" w14:textId="06F8010E" w:rsidR="00C01268" w:rsidRPr="00FB1D80" w:rsidRDefault="009C10B8" w:rsidP="003D1E7C">
      <w:pPr>
        <w:jc w:val="center"/>
        <w:rPr>
          <w:color w:val="595757"/>
          <w:lang w:eastAsia="en-US"/>
        </w:rPr>
      </w:pPr>
      <w:r w:rsidRPr="000878C8">
        <w:rPr>
          <w:b/>
          <w:bCs/>
          <w:i/>
          <w:iCs/>
          <w:color w:val="595757"/>
          <w:sz w:val="28"/>
          <w:szCs w:val="28"/>
          <w:lang w:eastAsia="en-US"/>
        </w:rPr>
        <w:t xml:space="preserve">In aumento, soprattutto all’estero, i settori di mercato interessati </w:t>
      </w:r>
      <w:r w:rsidR="002B74BF" w:rsidRPr="000878C8">
        <w:rPr>
          <w:b/>
          <w:bCs/>
          <w:i/>
          <w:iCs/>
          <w:color w:val="595757"/>
          <w:sz w:val="28"/>
          <w:szCs w:val="28"/>
          <w:lang w:eastAsia="en-US"/>
        </w:rPr>
        <w:t>d</w:t>
      </w:r>
      <w:r w:rsidR="00464768" w:rsidRPr="000878C8">
        <w:rPr>
          <w:b/>
          <w:bCs/>
          <w:i/>
          <w:iCs/>
          <w:color w:val="595757"/>
          <w:sz w:val="28"/>
          <w:szCs w:val="28"/>
          <w:lang w:eastAsia="en-US"/>
        </w:rPr>
        <w:t>a</w:t>
      </w:r>
      <w:r w:rsidR="002B74BF" w:rsidRPr="000878C8">
        <w:rPr>
          <w:b/>
          <w:bCs/>
          <w:i/>
          <w:iCs/>
          <w:color w:val="595757"/>
          <w:sz w:val="28"/>
          <w:szCs w:val="28"/>
          <w:lang w:eastAsia="en-US"/>
        </w:rPr>
        <w:t>lla</w:t>
      </w:r>
      <w:r w:rsidR="005B456F" w:rsidRPr="000878C8">
        <w:rPr>
          <w:b/>
          <w:bCs/>
          <w:i/>
          <w:iCs/>
          <w:color w:val="595757"/>
          <w:sz w:val="28"/>
          <w:szCs w:val="28"/>
          <w:lang w:eastAsia="en-US"/>
        </w:rPr>
        <w:t xml:space="preserve"> tecnologia in radiofrequenza per il tracciamento delle merc</w:t>
      </w:r>
      <w:r w:rsidR="002B74BF" w:rsidRPr="000878C8">
        <w:rPr>
          <w:b/>
          <w:bCs/>
          <w:i/>
          <w:iCs/>
          <w:color w:val="595757"/>
          <w:sz w:val="28"/>
          <w:szCs w:val="28"/>
          <w:lang w:eastAsia="en-US"/>
        </w:rPr>
        <w:t>i</w:t>
      </w:r>
    </w:p>
    <w:p w14:paraId="750BCCF2" w14:textId="09B5D76E" w:rsidR="001A4384" w:rsidRPr="00A76C3F" w:rsidRDefault="001A4384" w:rsidP="001A4384">
      <w:pPr>
        <w:rPr>
          <w:color w:val="595757"/>
          <w:lang w:eastAsia="en-US"/>
        </w:rPr>
      </w:pPr>
      <w:r w:rsidRPr="00A76C3F">
        <w:rPr>
          <w:color w:val="595757"/>
          <w:lang w:eastAsia="en-US"/>
        </w:rPr>
        <w:t>Milano,</w:t>
      </w:r>
      <w:r w:rsidR="00F72911">
        <w:rPr>
          <w:color w:val="595757"/>
          <w:lang w:eastAsia="en-US"/>
        </w:rPr>
        <w:t xml:space="preserve"> </w:t>
      </w:r>
      <w:r w:rsidR="00F30C19">
        <w:rPr>
          <w:color w:val="595757"/>
          <w:lang w:eastAsia="en-US"/>
        </w:rPr>
        <w:t>8</w:t>
      </w:r>
      <w:r w:rsidR="00F72911">
        <w:rPr>
          <w:color w:val="595757"/>
          <w:lang w:eastAsia="en-US"/>
        </w:rPr>
        <w:t xml:space="preserve"> giugno 2022</w:t>
      </w:r>
    </w:p>
    <w:p w14:paraId="3BA74F5C" w14:textId="553A74F7" w:rsidR="006943AB" w:rsidRPr="009C2E23" w:rsidRDefault="008F34C1" w:rsidP="00E83460">
      <w:pPr>
        <w:spacing w:after="0" w:line="240" w:lineRule="auto"/>
        <w:jc w:val="both"/>
        <w:rPr>
          <w:color w:val="595757"/>
          <w:lang w:eastAsia="en-US"/>
        </w:rPr>
      </w:pPr>
      <w:r w:rsidRPr="008F34C1">
        <w:rPr>
          <w:color w:val="595757"/>
          <w:lang w:eastAsia="en-US"/>
        </w:rPr>
        <w:t xml:space="preserve">il ritorno </w:t>
      </w:r>
      <w:r w:rsidR="00055BDE" w:rsidRPr="00A6637D">
        <w:rPr>
          <w:color w:val="595757"/>
          <w:lang w:eastAsia="en-US"/>
        </w:rPr>
        <w:t>dell</w:t>
      </w:r>
      <w:r w:rsidRPr="00A6637D">
        <w:rPr>
          <w:color w:val="595757"/>
          <w:lang w:eastAsia="en-US"/>
        </w:rPr>
        <w:t xml:space="preserve">'investimento </w:t>
      </w:r>
      <w:r w:rsidR="00055BDE" w:rsidRPr="00A6637D">
        <w:rPr>
          <w:color w:val="595757"/>
          <w:lang w:eastAsia="en-US"/>
        </w:rPr>
        <w:t xml:space="preserve">sulla </w:t>
      </w:r>
      <w:r w:rsidRPr="00A6637D">
        <w:rPr>
          <w:color w:val="595757"/>
          <w:lang w:eastAsia="en-US"/>
        </w:rPr>
        <w:t>tecnologia RFID continua ad aumentare. Una recente ricerca Accenture</w:t>
      </w:r>
      <w:r w:rsidR="00127E0A">
        <w:rPr>
          <w:color w:val="595757"/>
          <w:lang w:eastAsia="en-US"/>
        </w:rPr>
        <w:t xml:space="preserve">, </w:t>
      </w:r>
      <w:r w:rsidR="004269A2">
        <w:rPr>
          <w:color w:val="595757"/>
          <w:lang w:eastAsia="en-US"/>
        </w:rPr>
        <w:t xml:space="preserve">società di consulenza </w:t>
      </w:r>
      <w:r w:rsidR="00127E0A" w:rsidRPr="004269A2">
        <w:rPr>
          <w:color w:val="595757"/>
          <w:lang w:eastAsia="en-US"/>
        </w:rPr>
        <w:t>che negli ultimi otto anni</w:t>
      </w:r>
      <w:r w:rsidR="004269A2">
        <w:rPr>
          <w:color w:val="595757"/>
          <w:lang w:eastAsia="en-US"/>
        </w:rPr>
        <w:t xml:space="preserve"> </w:t>
      </w:r>
      <w:r w:rsidR="00127E0A" w:rsidRPr="004269A2">
        <w:rPr>
          <w:color w:val="595757"/>
          <w:lang w:eastAsia="en-US"/>
        </w:rPr>
        <w:t xml:space="preserve">ha approfonditamente studiato la tecnologia RFID applicata </w:t>
      </w:r>
      <w:r w:rsidR="003E2EFD">
        <w:rPr>
          <w:color w:val="595757"/>
          <w:lang w:eastAsia="en-US"/>
        </w:rPr>
        <w:t xml:space="preserve">ai settori </w:t>
      </w:r>
      <w:r w:rsidR="00127E0A" w:rsidRPr="004269A2">
        <w:rPr>
          <w:color w:val="595757"/>
          <w:lang w:eastAsia="en-US"/>
        </w:rPr>
        <w:t>delle vendite e del </w:t>
      </w:r>
      <w:hyperlink r:id="rId8" w:history="1">
        <w:r w:rsidR="00127E0A" w:rsidRPr="004269A2">
          <w:rPr>
            <w:color w:val="595757"/>
            <w:lang w:eastAsia="en-US"/>
          </w:rPr>
          <w:t>retail</w:t>
        </w:r>
      </w:hyperlink>
      <w:r w:rsidR="00127E0A" w:rsidRPr="004269A2">
        <w:rPr>
          <w:color w:val="595757"/>
          <w:lang w:eastAsia="en-US"/>
        </w:rPr>
        <w:t>, illustra come</w:t>
      </w:r>
      <w:r w:rsidR="00FA6E2C" w:rsidRPr="004269A2">
        <w:rPr>
          <w:color w:val="595757"/>
          <w:lang w:eastAsia="en-US"/>
        </w:rPr>
        <w:t xml:space="preserve"> le aziende</w:t>
      </w:r>
      <w:r w:rsidRPr="00A6637D">
        <w:rPr>
          <w:color w:val="595757"/>
          <w:lang w:eastAsia="en-US"/>
        </w:rPr>
        <w:t xml:space="preserve"> che utilizzano esclusivamente tecnologia in radiofrequenza per il tracciamento delle merci </w:t>
      </w:r>
      <w:r w:rsidR="004269A2">
        <w:rPr>
          <w:color w:val="595757"/>
          <w:lang w:eastAsia="en-US"/>
        </w:rPr>
        <w:t xml:space="preserve">abbiano </w:t>
      </w:r>
      <w:r w:rsidR="00DD10BC" w:rsidRPr="00A6637D">
        <w:rPr>
          <w:color w:val="595757"/>
          <w:lang w:eastAsia="en-US"/>
        </w:rPr>
        <w:t xml:space="preserve">registrato </w:t>
      </w:r>
      <w:r w:rsidRPr="00A6637D">
        <w:rPr>
          <w:color w:val="595757"/>
          <w:lang w:eastAsia="en-US"/>
        </w:rPr>
        <w:t>un ritorno sull’i</w:t>
      </w:r>
      <w:r w:rsidR="00DD10BC" w:rsidRPr="00A6637D">
        <w:rPr>
          <w:color w:val="595757"/>
          <w:lang w:eastAsia="en-US"/>
        </w:rPr>
        <w:t>n</w:t>
      </w:r>
      <w:r w:rsidRPr="00A6637D">
        <w:rPr>
          <w:color w:val="595757"/>
          <w:lang w:eastAsia="en-US"/>
        </w:rPr>
        <w:t xml:space="preserve">vestimento </w:t>
      </w:r>
      <w:r w:rsidR="00DD10BC" w:rsidRPr="00A6637D">
        <w:rPr>
          <w:color w:val="595757"/>
          <w:lang w:eastAsia="en-US"/>
        </w:rPr>
        <w:t xml:space="preserve">superiore al 10%, da confrontare con il 9.2% </w:t>
      </w:r>
      <w:r w:rsidR="00127E0A" w:rsidRPr="004269A2">
        <w:rPr>
          <w:color w:val="595757"/>
          <w:lang w:eastAsia="en-US"/>
        </w:rPr>
        <w:t>dei due anni precedenti</w:t>
      </w:r>
      <w:r w:rsidR="004269A2" w:rsidRPr="004269A2">
        <w:rPr>
          <w:color w:val="595757"/>
          <w:lang w:eastAsia="en-US"/>
        </w:rPr>
        <w:t>.</w:t>
      </w:r>
      <w:r w:rsidR="004269A2">
        <w:rPr>
          <w:rFonts w:ascii="Open Sans" w:hAnsi="Open Sans" w:cs="Open Sans"/>
          <w:color w:val="FF0000"/>
          <w:sz w:val="23"/>
          <w:szCs w:val="23"/>
        </w:rPr>
        <w:t xml:space="preserve"> </w:t>
      </w:r>
      <w:r w:rsidR="00DD10BC" w:rsidRPr="00A6637D">
        <w:rPr>
          <w:color w:val="595757"/>
          <w:lang w:eastAsia="en-US"/>
        </w:rPr>
        <w:t xml:space="preserve">Altro dato interessante emerso è che i rivenditori di </w:t>
      </w:r>
      <w:proofErr w:type="spellStart"/>
      <w:r w:rsidR="00DD10BC" w:rsidRPr="00A6637D">
        <w:rPr>
          <w:color w:val="595757"/>
          <w:lang w:eastAsia="en-US"/>
        </w:rPr>
        <w:t>softline</w:t>
      </w:r>
      <w:proofErr w:type="spellEnd"/>
      <w:r w:rsidR="00C125EB" w:rsidRPr="00A6637D">
        <w:rPr>
          <w:color w:val="595757"/>
          <w:lang w:eastAsia="en-US"/>
        </w:rPr>
        <w:t xml:space="preserve"> (abbigliamento, calzature, </w:t>
      </w:r>
      <w:r w:rsidR="00D81515">
        <w:rPr>
          <w:color w:val="595757"/>
          <w:lang w:eastAsia="en-US"/>
        </w:rPr>
        <w:t>accessori, libri)</w:t>
      </w:r>
      <w:r w:rsidR="00CE39AF" w:rsidRPr="00A6637D">
        <w:rPr>
          <w:color w:val="595757"/>
          <w:lang w:eastAsia="en-US"/>
        </w:rPr>
        <w:t xml:space="preserve"> </w:t>
      </w:r>
      <w:r w:rsidR="00DD10BC" w:rsidRPr="00A6637D">
        <w:rPr>
          <w:color w:val="595757"/>
          <w:lang w:eastAsia="en-US"/>
        </w:rPr>
        <w:t xml:space="preserve">sono </w:t>
      </w:r>
      <w:r w:rsidR="00847D9A" w:rsidRPr="00A6637D">
        <w:rPr>
          <w:color w:val="595757"/>
          <w:lang w:eastAsia="en-US"/>
        </w:rPr>
        <w:t xml:space="preserve">già </w:t>
      </w:r>
      <w:r w:rsidR="00DD10BC" w:rsidRPr="00A6637D">
        <w:rPr>
          <w:color w:val="595757"/>
          <w:lang w:eastAsia="en-US"/>
        </w:rPr>
        <w:t>all'avanguardia nell'adozione</w:t>
      </w:r>
      <w:r w:rsidR="00847D9A" w:rsidRPr="00A6637D">
        <w:rPr>
          <w:color w:val="595757"/>
          <w:lang w:eastAsia="en-US"/>
        </w:rPr>
        <w:t xml:space="preserve"> di</w:t>
      </w:r>
      <w:r w:rsidR="00FB272F" w:rsidRPr="00A6637D">
        <w:rPr>
          <w:color w:val="595757"/>
          <w:lang w:eastAsia="en-US"/>
        </w:rPr>
        <w:t xml:space="preserve"> sistemi RFID</w:t>
      </w:r>
      <w:r w:rsidR="00847D9A" w:rsidRPr="00A6637D">
        <w:rPr>
          <w:color w:val="595757"/>
          <w:lang w:eastAsia="en-US"/>
        </w:rPr>
        <w:t>,</w:t>
      </w:r>
      <w:r w:rsidR="00847D9A">
        <w:rPr>
          <w:color w:val="595757"/>
          <w:lang w:eastAsia="en-US"/>
        </w:rPr>
        <w:t xml:space="preserve"> e</w:t>
      </w:r>
      <w:r w:rsidR="00DD10BC" w:rsidRPr="009C2E23">
        <w:rPr>
          <w:color w:val="595757"/>
          <w:lang w:eastAsia="en-US"/>
        </w:rPr>
        <w:t xml:space="preserve"> stanno </w:t>
      </w:r>
      <w:r w:rsidR="0066560A" w:rsidRPr="009C2E23">
        <w:rPr>
          <w:color w:val="595757"/>
          <w:lang w:eastAsia="en-US"/>
        </w:rPr>
        <w:t xml:space="preserve">di fatto </w:t>
      </w:r>
      <w:r w:rsidR="00DD10BC" w:rsidRPr="009C2E23">
        <w:rPr>
          <w:color w:val="595757"/>
          <w:lang w:eastAsia="en-US"/>
        </w:rPr>
        <w:t xml:space="preserve">preparando il terreno per i rivenditori di generi alimentari e </w:t>
      </w:r>
      <w:proofErr w:type="spellStart"/>
      <w:r w:rsidR="00DD10BC" w:rsidRPr="009C2E23">
        <w:rPr>
          <w:color w:val="595757"/>
          <w:lang w:eastAsia="en-US"/>
        </w:rPr>
        <w:t>hardline</w:t>
      </w:r>
      <w:proofErr w:type="spellEnd"/>
      <w:r w:rsidR="00C125EB" w:rsidRPr="009C2E23">
        <w:rPr>
          <w:color w:val="595757"/>
          <w:lang w:eastAsia="en-US"/>
        </w:rPr>
        <w:t xml:space="preserve"> (elettrodomestici, mobili, </w:t>
      </w:r>
      <w:r w:rsidR="009C2E23" w:rsidRPr="009C2E23">
        <w:rPr>
          <w:color w:val="595757"/>
          <w:lang w:eastAsia="en-US"/>
        </w:rPr>
        <w:t>gioielli)</w:t>
      </w:r>
      <w:r w:rsidR="00D42793" w:rsidRPr="009C2E23">
        <w:rPr>
          <w:color w:val="595757"/>
          <w:lang w:eastAsia="en-US"/>
        </w:rPr>
        <w:t>.</w:t>
      </w:r>
      <w:r w:rsidR="000E1BE4">
        <w:rPr>
          <w:color w:val="595757"/>
          <w:lang w:eastAsia="en-US"/>
        </w:rPr>
        <w:t xml:space="preserve"> </w:t>
      </w:r>
      <w:r w:rsidR="000E1BE4" w:rsidRPr="000878C8">
        <w:rPr>
          <w:color w:val="595757"/>
          <w:lang w:eastAsia="en-US"/>
        </w:rPr>
        <w:t xml:space="preserve">Questo </w:t>
      </w:r>
      <w:r w:rsidR="00D81515">
        <w:rPr>
          <w:color w:val="595757"/>
          <w:lang w:eastAsia="en-US"/>
        </w:rPr>
        <w:t>grazie alla</w:t>
      </w:r>
      <w:r w:rsidR="000E1BE4" w:rsidRPr="000878C8">
        <w:rPr>
          <w:color w:val="595757"/>
          <w:lang w:eastAsia="en-US"/>
        </w:rPr>
        <w:t xml:space="preserve"> maggior efficienza dei processi</w:t>
      </w:r>
      <w:r w:rsidR="004C0B84" w:rsidRPr="000878C8">
        <w:rPr>
          <w:color w:val="595757"/>
          <w:lang w:eastAsia="en-US"/>
        </w:rPr>
        <w:t xml:space="preserve">, un miglior tracciamento </w:t>
      </w:r>
      <w:r w:rsidR="000B7784" w:rsidRPr="000878C8">
        <w:rPr>
          <w:color w:val="595757"/>
          <w:lang w:eastAsia="en-US"/>
        </w:rPr>
        <w:t>delle merci</w:t>
      </w:r>
      <w:r w:rsidR="00D81515">
        <w:rPr>
          <w:color w:val="595757"/>
          <w:lang w:eastAsia="en-US"/>
        </w:rPr>
        <w:t xml:space="preserve"> lungo tutta la supply chain</w:t>
      </w:r>
      <w:r w:rsidR="000B7784" w:rsidRPr="000878C8">
        <w:rPr>
          <w:color w:val="595757"/>
          <w:lang w:eastAsia="en-US"/>
        </w:rPr>
        <w:t xml:space="preserve"> </w:t>
      </w:r>
      <w:r w:rsidR="004C0B84" w:rsidRPr="000878C8">
        <w:rPr>
          <w:color w:val="595757"/>
          <w:lang w:eastAsia="en-US"/>
        </w:rPr>
        <w:t xml:space="preserve">e </w:t>
      </w:r>
      <w:r w:rsidR="00FB272F" w:rsidRPr="000878C8">
        <w:rPr>
          <w:color w:val="595757"/>
          <w:lang w:eastAsia="en-US"/>
        </w:rPr>
        <w:t>a</w:t>
      </w:r>
      <w:r w:rsidR="00D81515">
        <w:rPr>
          <w:color w:val="595757"/>
          <w:lang w:eastAsia="en-US"/>
        </w:rPr>
        <w:t>d</w:t>
      </w:r>
      <w:r w:rsidR="00FB272F" w:rsidRPr="000878C8">
        <w:rPr>
          <w:color w:val="595757"/>
          <w:lang w:eastAsia="en-US"/>
        </w:rPr>
        <w:t xml:space="preserve"> inventari sempre più accurati.</w:t>
      </w:r>
      <w:r w:rsidR="00FB272F">
        <w:rPr>
          <w:color w:val="595757"/>
          <w:lang w:eastAsia="en-US"/>
        </w:rPr>
        <w:t xml:space="preserve"> </w:t>
      </w:r>
    </w:p>
    <w:p w14:paraId="3DCA56E4" w14:textId="77777777" w:rsidR="00311DEB" w:rsidRDefault="009C2E23" w:rsidP="00E83460">
      <w:pPr>
        <w:pStyle w:val="NormaleWeb"/>
        <w:shd w:val="clear" w:color="auto" w:fill="FFFFFF"/>
        <w:spacing w:before="0" w:beforeAutospacing="0" w:after="0" w:afterAutospacing="0"/>
        <w:jc w:val="both"/>
        <w:rPr>
          <w:rFonts w:asciiTheme="minorHAnsi" w:eastAsiaTheme="minorHAnsi" w:hAnsiTheme="minorHAnsi" w:cstheme="minorBidi"/>
          <w:color w:val="595757"/>
          <w:sz w:val="22"/>
          <w:szCs w:val="22"/>
          <w:lang w:eastAsia="en-US"/>
        </w:rPr>
      </w:pPr>
      <w:r>
        <w:rPr>
          <w:rFonts w:asciiTheme="minorHAnsi" w:eastAsiaTheme="minorHAnsi" w:hAnsiTheme="minorHAnsi" w:cstheme="minorBidi"/>
          <w:color w:val="595757"/>
          <w:sz w:val="22"/>
          <w:szCs w:val="22"/>
          <w:lang w:eastAsia="en-US"/>
        </w:rPr>
        <w:t xml:space="preserve">Anche </w:t>
      </w:r>
      <w:r w:rsidR="00DC3C20" w:rsidRPr="009C2E23">
        <w:rPr>
          <w:rFonts w:asciiTheme="minorHAnsi" w:eastAsiaTheme="minorHAnsi" w:hAnsiTheme="minorHAnsi" w:cstheme="minorBidi"/>
          <w:color w:val="595757"/>
          <w:sz w:val="22"/>
          <w:szCs w:val="22"/>
          <w:lang w:eastAsia="en-US"/>
        </w:rPr>
        <w:t>un recente </w:t>
      </w:r>
      <w:hyperlink r:id="rId9" w:tgtFrame="_blank" w:history="1">
        <w:r w:rsidR="00DC3C20" w:rsidRPr="009C2E23">
          <w:rPr>
            <w:rFonts w:asciiTheme="minorHAnsi" w:eastAsiaTheme="minorHAnsi" w:hAnsiTheme="minorHAnsi" w:cstheme="minorBidi"/>
            <w:color w:val="595757"/>
            <w:sz w:val="22"/>
            <w:szCs w:val="22"/>
            <w:lang w:eastAsia="en-US"/>
          </w:rPr>
          <w:t>studio</w:t>
        </w:r>
      </w:hyperlink>
      <w:r w:rsidR="00DC3C20" w:rsidRPr="009C2E23">
        <w:rPr>
          <w:rFonts w:asciiTheme="minorHAnsi" w:eastAsiaTheme="minorHAnsi" w:hAnsiTheme="minorHAnsi" w:cstheme="minorBidi"/>
          <w:color w:val="595757"/>
          <w:sz w:val="22"/>
          <w:szCs w:val="22"/>
          <w:lang w:eastAsia="en-US"/>
        </w:rPr>
        <w:t> condotto da Adrian Beck dell’università di Leicester</w:t>
      </w:r>
      <w:r>
        <w:rPr>
          <w:rFonts w:asciiTheme="minorHAnsi" w:eastAsiaTheme="minorHAnsi" w:hAnsiTheme="minorHAnsi" w:cstheme="minorBidi"/>
          <w:color w:val="595757"/>
          <w:sz w:val="22"/>
          <w:szCs w:val="22"/>
          <w:lang w:eastAsia="en-US"/>
        </w:rPr>
        <w:t xml:space="preserve"> riporta dati interessanti</w:t>
      </w:r>
      <w:r w:rsidR="00E83460">
        <w:rPr>
          <w:rFonts w:asciiTheme="minorHAnsi" w:eastAsiaTheme="minorHAnsi" w:hAnsiTheme="minorHAnsi" w:cstheme="minorBidi"/>
          <w:color w:val="595757"/>
          <w:sz w:val="22"/>
          <w:szCs w:val="22"/>
          <w:lang w:eastAsia="en-US"/>
        </w:rPr>
        <w:t>,</w:t>
      </w:r>
      <w:r w:rsidR="0023421A">
        <w:rPr>
          <w:rFonts w:asciiTheme="minorHAnsi" w:eastAsiaTheme="minorHAnsi" w:hAnsiTheme="minorHAnsi" w:cstheme="minorBidi"/>
          <w:color w:val="595757"/>
          <w:sz w:val="22"/>
          <w:szCs w:val="22"/>
          <w:lang w:eastAsia="en-US"/>
        </w:rPr>
        <w:t xml:space="preserve"> afferma infatti che</w:t>
      </w:r>
      <w:r w:rsidR="00DC3C20" w:rsidRPr="009C2E23">
        <w:rPr>
          <w:rFonts w:asciiTheme="minorHAnsi" w:eastAsiaTheme="minorHAnsi" w:hAnsiTheme="minorHAnsi" w:cstheme="minorBidi"/>
          <w:color w:val="595757"/>
          <w:sz w:val="22"/>
          <w:szCs w:val="22"/>
          <w:lang w:eastAsia="en-US"/>
        </w:rPr>
        <w:t xml:space="preserve"> i rivenditori al dettaglio che utilizzano i tag RFID possono aspettarsi un incremento delle vendite del 5,5%. </w:t>
      </w:r>
      <w:r w:rsidR="0023421A">
        <w:rPr>
          <w:rFonts w:asciiTheme="minorHAnsi" w:eastAsiaTheme="minorHAnsi" w:hAnsiTheme="minorHAnsi" w:cstheme="minorBidi"/>
          <w:color w:val="595757"/>
          <w:sz w:val="22"/>
          <w:szCs w:val="22"/>
          <w:lang w:eastAsia="en-US"/>
        </w:rPr>
        <w:t>Non solo, u</w:t>
      </w:r>
      <w:r w:rsidR="00DC3C20" w:rsidRPr="009C2E23">
        <w:rPr>
          <w:rFonts w:asciiTheme="minorHAnsi" w:eastAsiaTheme="minorHAnsi" w:hAnsiTheme="minorHAnsi" w:cstheme="minorBidi"/>
          <w:color w:val="595757"/>
          <w:sz w:val="22"/>
          <w:szCs w:val="22"/>
          <w:lang w:eastAsia="en-US"/>
        </w:rPr>
        <w:t xml:space="preserve">n sondaggio condotto tra vari rivenditori di abbigliamento e alimentari (Marks &amp; </w:t>
      </w:r>
      <w:proofErr w:type="spellStart"/>
      <w:r w:rsidR="00DC3C20" w:rsidRPr="009C2E23">
        <w:rPr>
          <w:rFonts w:asciiTheme="minorHAnsi" w:eastAsiaTheme="minorHAnsi" w:hAnsiTheme="minorHAnsi" w:cstheme="minorBidi"/>
          <w:color w:val="595757"/>
          <w:sz w:val="22"/>
          <w:szCs w:val="22"/>
          <w:lang w:eastAsia="en-US"/>
        </w:rPr>
        <w:t>Spencer’s</w:t>
      </w:r>
      <w:proofErr w:type="spellEnd"/>
      <w:r w:rsidR="00DC3C20" w:rsidRPr="009C2E23">
        <w:rPr>
          <w:rFonts w:asciiTheme="minorHAnsi" w:eastAsiaTheme="minorHAnsi" w:hAnsiTheme="minorHAnsi" w:cstheme="minorBidi"/>
          <w:color w:val="595757"/>
          <w:sz w:val="22"/>
          <w:szCs w:val="22"/>
          <w:lang w:eastAsia="en-US"/>
        </w:rPr>
        <w:t>, Tesco, Decathlon, Adidas, C&amp;A ed altri)</w:t>
      </w:r>
      <w:r w:rsidR="00464768">
        <w:rPr>
          <w:rFonts w:asciiTheme="minorHAnsi" w:eastAsiaTheme="minorHAnsi" w:hAnsiTheme="minorHAnsi" w:cstheme="minorBidi"/>
          <w:color w:val="595757"/>
          <w:sz w:val="22"/>
          <w:szCs w:val="22"/>
          <w:lang w:eastAsia="en-US"/>
        </w:rPr>
        <w:t>,</w:t>
      </w:r>
      <w:r w:rsidR="00DC3C20" w:rsidRPr="009C2E23">
        <w:rPr>
          <w:rFonts w:asciiTheme="minorHAnsi" w:eastAsiaTheme="minorHAnsi" w:hAnsiTheme="minorHAnsi" w:cstheme="minorBidi"/>
          <w:color w:val="595757"/>
          <w:sz w:val="22"/>
          <w:szCs w:val="22"/>
          <w:lang w:eastAsia="en-US"/>
        </w:rPr>
        <w:t xml:space="preserve"> che avevano una serie di sistemi RFID su piccola e grande scala</w:t>
      </w:r>
      <w:r w:rsidR="00464768">
        <w:rPr>
          <w:rFonts w:asciiTheme="minorHAnsi" w:eastAsiaTheme="minorHAnsi" w:hAnsiTheme="minorHAnsi" w:cstheme="minorBidi"/>
          <w:color w:val="595757"/>
          <w:sz w:val="22"/>
          <w:szCs w:val="22"/>
          <w:lang w:eastAsia="en-US"/>
        </w:rPr>
        <w:t>,</w:t>
      </w:r>
      <w:r w:rsidR="00DC3C20" w:rsidRPr="009C2E23">
        <w:rPr>
          <w:rFonts w:asciiTheme="minorHAnsi" w:eastAsiaTheme="minorHAnsi" w:hAnsiTheme="minorHAnsi" w:cstheme="minorBidi"/>
          <w:color w:val="595757"/>
          <w:sz w:val="22"/>
          <w:szCs w:val="22"/>
          <w:lang w:eastAsia="en-US"/>
        </w:rPr>
        <w:t xml:space="preserve"> ha evidenziato che le imprese hanno registrato un aumento delle vendite tra 1,5% e 5,5% dopo l</w:t>
      </w:r>
      <w:r w:rsidR="00464768">
        <w:rPr>
          <w:rFonts w:asciiTheme="minorHAnsi" w:eastAsiaTheme="minorHAnsi" w:hAnsiTheme="minorHAnsi" w:cstheme="minorBidi"/>
          <w:color w:val="595757"/>
          <w:sz w:val="22"/>
          <w:szCs w:val="22"/>
          <w:lang w:eastAsia="en-US"/>
        </w:rPr>
        <w:t xml:space="preserve">a sua </w:t>
      </w:r>
      <w:r w:rsidR="00DC3C20" w:rsidRPr="009C2E23">
        <w:rPr>
          <w:rFonts w:asciiTheme="minorHAnsi" w:eastAsiaTheme="minorHAnsi" w:hAnsiTheme="minorHAnsi" w:cstheme="minorBidi"/>
          <w:color w:val="595757"/>
          <w:sz w:val="22"/>
          <w:szCs w:val="22"/>
          <w:lang w:eastAsia="en-US"/>
        </w:rPr>
        <w:t>implementazione.</w:t>
      </w:r>
      <w:r w:rsidR="005B23E2">
        <w:rPr>
          <w:rFonts w:asciiTheme="minorHAnsi" w:eastAsiaTheme="minorHAnsi" w:hAnsiTheme="minorHAnsi" w:cstheme="minorBidi"/>
          <w:color w:val="595757"/>
          <w:sz w:val="22"/>
          <w:szCs w:val="22"/>
          <w:lang w:eastAsia="en-US"/>
        </w:rPr>
        <w:t xml:space="preserve"> </w:t>
      </w:r>
      <w:r w:rsidR="00311DEB" w:rsidRPr="00311DEB">
        <w:rPr>
          <w:rFonts w:asciiTheme="minorHAnsi" w:eastAsiaTheme="minorHAnsi" w:hAnsiTheme="minorHAnsi" w:cstheme="minorBidi"/>
          <w:color w:val="595757"/>
          <w:sz w:val="22"/>
          <w:szCs w:val="22"/>
          <w:lang w:eastAsia="en-US"/>
        </w:rPr>
        <w:t xml:space="preserve">Uno dei motivi è che RFID può migliorare la “customer </w:t>
      </w:r>
      <w:proofErr w:type="spellStart"/>
      <w:r w:rsidR="00311DEB" w:rsidRPr="00311DEB">
        <w:rPr>
          <w:rFonts w:asciiTheme="minorHAnsi" w:eastAsiaTheme="minorHAnsi" w:hAnsiTheme="minorHAnsi" w:cstheme="minorBidi"/>
          <w:color w:val="595757"/>
          <w:sz w:val="22"/>
          <w:szCs w:val="22"/>
          <w:lang w:eastAsia="en-US"/>
        </w:rPr>
        <w:t>experience</w:t>
      </w:r>
      <w:proofErr w:type="spellEnd"/>
      <w:r w:rsidR="00311DEB" w:rsidRPr="00311DEB">
        <w:rPr>
          <w:rFonts w:asciiTheme="minorHAnsi" w:eastAsiaTheme="minorHAnsi" w:hAnsiTheme="minorHAnsi" w:cstheme="minorBidi"/>
          <w:color w:val="595757"/>
          <w:sz w:val="22"/>
          <w:szCs w:val="22"/>
          <w:lang w:eastAsia="en-US"/>
        </w:rPr>
        <w:t>”, come dimostra l’esperienza di una nota catena retail spagnola che già anni fa ha sperimentato questa tecnologia presente dentro a degli specchi, i quali leggevano a distanza l’etichetta dei capi d’abbigliamento scelti dai clienti e proponevano loro articoli coordinati da acquistare.</w:t>
      </w:r>
    </w:p>
    <w:p w14:paraId="51388C90" w14:textId="77777777" w:rsidR="003D0B42" w:rsidRDefault="003D0B42" w:rsidP="00E83460">
      <w:pPr>
        <w:spacing w:after="0" w:line="240" w:lineRule="auto"/>
        <w:jc w:val="both"/>
        <w:rPr>
          <w:color w:val="595757"/>
          <w:lang w:eastAsia="en-US"/>
        </w:rPr>
      </w:pPr>
    </w:p>
    <w:p w14:paraId="1D2B5815" w14:textId="3C4022EB" w:rsidR="00976C94" w:rsidRPr="009C2E23" w:rsidRDefault="0023421A" w:rsidP="00E83460">
      <w:pPr>
        <w:spacing w:after="0" w:line="240" w:lineRule="auto"/>
        <w:jc w:val="both"/>
        <w:rPr>
          <w:color w:val="595757"/>
          <w:lang w:eastAsia="en-US"/>
        </w:rPr>
      </w:pPr>
      <w:r>
        <w:rPr>
          <w:color w:val="595757"/>
          <w:lang w:eastAsia="en-US"/>
        </w:rPr>
        <w:t xml:space="preserve">Sono </w:t>
      </w:r>
      <w:r w:rsidR="00847D9A">
        <w:rPr>
          <w:color w:val="595757"/>
          <w:lang w:eastAsia="en-US"/>
        </w:rPr>
        <w:t xml:space="preserve">dati che anticipano una svolta </w:t>
      </w:r>
      <w:r w:rsidR="00D42793" w:rsidRPr="009C2E23">
        <w:rPr>
          <w:color w:val="595757"/>
          <w:lang w:eastAsia="en-US"/>
        </w:rPr>
        <w:t>interessante</w:t>
      </w:r>
      <w:r w:rsidR="00847D9A">
        <w:rPr>
          <w:color w:val="595757"/>
          <w:lang w:eastAsia="en-US"/>
        </w:rPr>
        <w:t xml:space="preserve"> per</w:t>
      </w:r>
      <w:r w:rsidR="00E83460">
        <w:rPr>
          <w:color w:val="595757"/>
          <w:lang w:eastAsia="en-US"/>
        </w:rPr>
        <w:t xml:space="preserve"> il fut</w:t>
      </w:r>
      <w:r w:rsidR="003D0B42">
        <w:rPr>
          <w:color w:val="595757"/>
          <w:lang w:eastAsia="en-US"/>
        </w:rPr>
        <w:t>uro del RFID</w:t>
      </w:r>
      <w:r w:rsidR="00D42793" w:rsidRPr="009C2E23">
        <w:rPr>
          <w:color w:val="595757"/>
          <w:lang w:eastAsia="en-US"/>
        </w:rPr>
        <w:t>, legata anche all’evoluzione delle tecnologie digitali</w:t>
      </w:r>
      <w:r>
        <w:rPr>
          <w:color w:val="595757"/>
          <w:lang w:eastAsia="en-US"/>
        </w:rPr>
        <w:t xml:space="preserve"> che permettono di gestire in modo efficiente le informazioni che sono inserite</w:t>
      </w:r>
      <w:r w:rsidR="00CF4BFC">
        <w:rPr>
          <w:color w:val="595757"/>
          <w:lang w:eastAsia="en-US"/>
        </w:rPr>
        <w:t xml:space="preserve"> nei TAG.  </w:t>
      </w:r>
      <w:r w:rsidR="0008540D" w:rsidRPr="009C2E23">
        <w:rPr>
          <w:color w:val="595757"/>
          <w:lang w:eastAsia="en-US"/>
        </w:rPr>
        <w:t>Ogni etichetta</w:t>
      </w:r>
      <w:r w:rsidR="00442BBA" w:rsidRPr="009C2E23">
        <w:rPr>
          <w:color w:val="595757"/>
          <w:lang w:eastAsia="en-US"/>
        </w:rPr>
        <w:t xml:space="preserve"> </w:t>
      </w:r>
      <w:r w:rsidR="0008540D" w:rsidRPr="009C2E23">
        <w:rPr>
          <w:color w:val="595757"/>
          <w:lang w:eastAsia="en-US"/>
        </w:rPr>
        <w:t xml:space="preserve">infatti </w:t>
      </w:r>
      <w:r w:rsidR="00442BBA" w:rsidRPr="009C2E23">
        <w:rPr>
          <w:color w:val="595757"/>
          <w:lang w:eastAsia="en-US"/>
        </w:rPr>
        <w:t>può contenere un numero molto elevato di informazioni</w:t>
      </w:r>
      <w:r w:rsidR="003D0B42">
        <w:rPr>
          <w:color w:val="595757"/>
          <w:lang w:eastAsia="en-US"/>
        </w:rPr>
        <w:t>:</w:t>
      </w:r>
      <w:r w:rsidR="006B131D">
        <w:rPr>
          <w:color w:val="595757"/>
          <w:lang w:eastAsia="en-US"/>
        </w:rPr>
        <w:t xml:space="preserve"> </w:t>
      </w:r>
      <w:r w:rsidR="003D0B42">
        <w:rPr>
          <w:color w:val="595757"/>
          <w:lang w:eastAsia="en-US"/>
        </w:rPr>
        <w:t>oltre a</w:t>
      </w:r>
      <w:r w:rsidR="006B131D">
        <w:rPr>
          <w:color w:val="595757"/>
          <w:lang w:eastAsia="en-US"/>
        </w:rPr>
        <w:t>l</w:t>
      </w:r>
      <w:r w:rsidR="003D0B42">
        <w:rPr>
          <w:color w:val="595757"/>
          <w:lang w:eastAsia="en-US"/>
        </w:rPr>
        <w:t xml:space="preserve"> </w:t>
      </w:r>
      <w:r w:rsidR="00442BBA" w:rsidRPr="009C2E23">
        <w:rPr>
          <w:color w:val="595757"/>
          <w:lang w:eastAsia="en-US"/>
        </w:rPr>
        <w:t xml:space="preserve">codice seriale identificativo unico che non </w:t>
      </w:r>
      <w:r w:rsidR="0066560A" w:rsidRPr="009C2E23">
        <w:rPr>
          <w:color w:val="595757"/>
          <w:lang w:eastAsia="en-US"/>
        </w:rPr>
        <w:t xml:space="preserve">può </w:t>
      </w:r>
      <w:r w:rsidR="00442BBA" w:rsidRPr="009C2E23">
        <w:rPr>
          <w:color w:val="595757"/>
          <w:lang w:eastAsia="en-US"/>
        </w:rPr>
        <w:t xml:space="preserve">essere falsificato </w:t>
      </w:r>
      <w:r w:rsidR="0066560A" w:rsidRPr="009C2E23">
        <w:rPr>
          <w:color w:val="595757"/>
          <w:lang w:eastAsia="en-US"/>
        </w:rPr>
        <w:t xml:space="preserve">e </w:t>
      </w:r>
      <w:r w:rsidR="00442BBA" w:rsidRPr="009C2E23">
        <w:rPr>
          <w:color w:val="595757"/>
          <w:lang w:eastAsia="en-US"/>
        </w:rPr>
        <w:t>costituisce un sistema di identificazione certo</w:t>
      </w:r>
      <w:r w:rsidR="00100E8B">
        <w:rPr>
          <w:color w:val="595757"/>
          <w:lang w:eastAsia="en-US"/>
        </w:rPr>
        <w:t xml:space="preserve"> e non contraffabile, </w:t>
      </w:r>
      <w:r w:rsidR="003D0B42">
        <w:rPr>
          <w:color w:val="595757"/>
          <w:lang w:eastAsia="en-US"/>
        </w:rPr>
        <w:t>è disponibile</w:t>
      </w:r>
      <w:r w:rsidR="00AA0842" w:rsidRPr="009C2E23">
        <w:rPr>
          <w:color w:val="595757"/>
          <w:lang w:eastAsia="en-US"/>
        </w:rPr>
        <w:t xml:space="preserve"> una </w:t>
      </w:r>
      <w:r w:rsidR="00442BBA" w:rsidRPr="009C2E23">
        <w:rPr>
          <w:color w:val="595757"/>
          <w:lang w:eastAsia="en-US"/>
        </w:rPr>
        <w:t xml:space="preserve">memoria </w:t>
      </w:r>
      <w:r w:rsidR="00AA0842" w:rsidRPr="009C2E23">
        <w:rPr>
          <w:color w:val="595757"/>
          <w:lang w:eastAsia="en-US"/>
        </w:rPr>
        <w:t xml:space="preserve">che </w:t>
      </w:r>
      <w:r w:rsidR="00442BBA" w:rsidRPr="009C2E23">
        <w:rPr>
          <w:color w:val="595757"/>
          <w:lang w:eastAsia="en-US"/>
        </w:rPr>
        <w:t xml:space="preserve">può essere arricchita </w:t>
      </w:r>
      <w:r w:rsidR="003D0B42">
        <w:rPr>
          <w:color w:val="595757"/>
          <w:lang w:eastAsia="en-US"/>
        </w:rPr>
        <w:t xml:space="preserve">automaticamente </w:t>
      </w:r>
      <w:r w:rsidR="00442BBA" w:rsidRPr="009C2E23">
        <w:rPr>
          <w:color w:val="595757"/>
          <w:lang w:eastAsia="en-US"/>
        </w:rPr>
        <w:t>con tutte le informazioni legate al processo produttivo</w:t>
      </w:r>
      <w:r w:rsidR="00CF4BFC">
        <w:rPr>
          <w:color w:val="595757"/>
          <w:lang w:eastAsia="en-US"/>
        </w:rPr>
        <w:t xml:space="preserve"> </w:t>
      </w:r>
      <w:r w:rsidR="00976C94" w:rsidRPr="009C2E23">
        <w:rPr>
          <w:color w:val="595757"/>
          <w:lang w:eastAsia="en-US"/>
        </w:rPr>
        <w:t>e di vendita</w:t>
      </w:r>
      <w:r w:rsidR="00442BBA" w:rsidRPr="009C2E23">
        <w:rPr>
          <w:color w:val="595757"/>
          <w:lang w:eastAsia="en-US"/>
        </w:rPr>
        <w:t xml:space="preserve"> </w:t>
      </w:r>
      <w:r w:rsidR="00AA0842" w:rsidRPr="009C2E23">
        <w:rPr>
          <w:color w:val="595757"/>
          <w:lang w:eastAsia="en-US"/>
        </w:rPr>
        <w:t xml:space="preserve">per tracciare </w:t>
      </w:r>
      <w:r w:rsidR="00442BBA" w:rsidRPr="009C2E23">
        <w:rPr>
          <w:color w:val="595757"/>
          <w:lang w:eastAsia="en-US"/>
        </w:rPr>
        <w:t>tutta la filiera</w:t>
      </w:r>
      <w:r w:rsidR="00976C94" w:rsidRPr="009C2E23">
        <w:rPr>
          <w:color w:val="595757"/>
          <w:lang w:eastAsia="en-US"/>
        </w:rPr>
        <w:t>, dal produttore al consumatore</w:t>
      </w:r>
      <w:r w:rsidR="006B131D">
        <w:rPr>
          <w:color w:val="595757"/>
          <w:lang w:eastAsia="en-US"/>
        </w:rPr>
        <w:t>.</w:t>
      </w:r>
      <w:r w:rsidR="007420C5">
        <w:rPr>
          <w:color w:val="595757"/>
          <w:lang w:eastAsia="en-US"/>
        </w:rPr>
        <w:t xml:space="preserve"> </w:t>
      </w:r>
    </w:p>
    <w:p w14:paraId="17704FBA" w14:textId="77777777" w:rsidR="003D0B42" w:rsidRDefault="003D0B42" w:rsidP="00E83460">
      <w:pPr>
        <w:spacing w:after="0" w:line="240" w:lineRule="auto"/>
        <w:jc w:val="both"/>
        <w:rPr>
          <w:color w:val="595757"/>
          <w:lang w:eastAsia="en-US"/>
        </w:rPr>
      </w:pPr>
    </w:p>
    <w:p w14:paraId="16AA1D64" w14:textId="7ABBBEED" w:rsidR="00524ED6" w:rsidRDefault="006D33E8" w:rsidP="002659CD">
      <w:pPr>
        <w:jc w:val="both"/>
        <w:rPr>
          <w:color w:val="595757"/>
          <w:lang w:eastAsia="en-US"/>
        </w:rPr>
      </w:pPr>
      <w:r w:rsidRPr="009C2E23">
        <w:rPr>
          <w:color w:val="595757"/>
          <w:lang w:eastAsia="en-US"/>
        </w:rPr>
        <w:t>Alcuni esempi concreti possono essere d’aiuto. Il primo è il caso di u</w:t>
      </w:r>
      <w:r w:rsidR="00362DB7" w:rsidRPr="009C2E23">
        <w:rPr>
          <w:color w:val="595757"/>
          <w:lang w:eastAsia="en-US"/>
        </w:rPr>
        <w:t>n’azienda tailandese</w:t>
      </w:r>
      <w:r w:rsidR="00847D9A">
        <w:rPr>
          <w:color w:val="595757"/>
          <w:lang w:eastAsia="en-US"/>
        </w:rPr>
        <w:t>, cliente SATO,</w:t>
      </w:r>
      <w:r w:rsidR="00362DB7" w:rsidRPr="009C2E23">
        <w:rPr>
          <w:color w:val="595757"/>
          <w:lang w:eastAsia="en-US"/>
        </w:rPr>
        <w:t xml:space="preserve"> specializzata </w:t>
      </w:r>
      <w:r w:rsidR="000814DD">
        <w:rPr>
          <w:color w:val="595757"/>
          <w:lang w:eastAsia="en-US"/>
        </w:rPr>
        <w:t xml:space="preserve">nel </w:t>
      </w:r>
      <w:r w:rsidR="00B23EE2" w:rsidRPr="009C2E23">
        <w:rPr>
          <w:color w:val="595757"/>
          <w:lang w:eastAsia="en-US"/>
        </w:rPr>
        <w:t xml:space="preserve">confezionamento </w:t>
      </w:r>
      <w:r w:rsidR="00362DB7" w:rsidRPr="009C2E23">
        <w:rPr>
          <w:color w:val="595757"/>
          <w:lang w:eastAsia="en-US"/>
        </w:rPr>
        <w:t>di carni per il mercato consumer</w:t>
      </w:r>
      <w:r w:rsidR="00B23EE2" w:rsidRPr="009C2E23">
        <w:rPr>
          <w:color w:val="595757"/>
          <w:lang w:eastAsia="en-US"/>
        </w:rPr>
        <w:t>,</w:t>
      </w:r>
      <w:r w:rsidR="00362DB7" w:rsidRPr="009C2E23">
        <w:rPr>
          <w:color w:val="595757"/>
          <w:lang w:eastAsia="en-US"/>
        </w:rPr>
        <w:t xml:space="preserve"> </w:t>
      </w:r>
      <w:r w:rsidR="00B23EE2" w:rsidRPr="009C2E23">
        <w:rPr>
          <w:color w:val="595757"/>
          <w:lang w:eastAsia="en-US"/>
        </w:rPr>
        <w:t>la cui spinta ad utilizzare RFID è nata durante il COVID</w:t>
      </w:r>
      <w:r w:rsidR="000814DD">
        <w:rPr>
          <w:color w:val="595757"/>
          <w:lang w:eastAsia="en-US"/>
        </w:rPr>
        <w:t xml:space="preserve">. </w:t>
      </w:r>
      <w:r w:rsidR="00B23EE2" w:rsidRPr="009C2E23">
        <w:rPr>
          <w:color w:val="595757"/>
          <w:lang w:eastAsia="en-US"/>
        </w:rPr>
        <w:t xml:space="preserve"> </w:t>
      </w:r>
      <w:r w:rsidR="000814DD">
        <w:rPr>
          <w:color w:val="595757"/>
          <w:lang w:eastAsia="en-US"/>
        </w:rPr>
        <w:t>La pandemia</w:t>
      </w:r>
      <w:r w:rsidR="00847D9A">
        <w:rPr>
          <w:color w:val="595757"/>
          <w:lang w:eastAsia="en-US"/>
        </w:rPr>
        <w:t>,</w:t>
      </w:r>
      <w:r w:rsidR="000814DD">
        <w:rPr>
          <w:color w:val="595757"/>
          <w:lang w:eastAsia="en-US"/>
        </w:rPr>
        <w:t xml:space="preserve"> infatti</w:t>
      </w:r>
      <w:r w:rsidR="00847D9A">
        <w:rPr>
          <w:color w:val="595757"/>
          <w:lang w:eastAsia="en-US"/>
        </w:rPr>
        <w:t>,</w:t>
      </w:r>
      <w:r w:rsidR="000814DD">
        <w:rPr>
          <w:color w:val="595757"/>
          <w:lang w:eastAsia="en-US"/>
        </w:rPr>
        <w:t xml:space="preserve"> </w:t>
      </w:r>
      <w:r w:rsidR="00B23EE2" w:rsidRPr="009C2E23">
        <w:rPr>
          <w:color w:val="595757"/>
          <w:lang w:eastAsia="en-US"/>
        </w:rPr>
        <w:t xml:space="preserve">da un lato ha aumentato la richiesta di carne </w:t>
      </w:r>
      <w:r w:rsidR="008C35FC">
        <w:rPr>
          <w:color w:val="595757"/>
          <w:lang w:eastAsia="en-US"/>
        </w:rPr>
        <w:t xml:space="preserve">confezionata </w:t>
      </w:r>
      <w:r w:rsidR="00B23EE2" w:rsidRPr="009C2E23">
        <w:rPr>
          <w:color w:val="595757"/>
          <w:lang w:eastAsia="en-US"/>
        </w:rPr>
        <w:t>già pront</w:t>
      </w:r>
      <w:r w:rsidR="008C35FC">
        <w:rPr>
          <w:color w:val="595757"/>
          <w:lang w:eastAsia="en-US"/>
        </w:rPr>
        <w:t>a</w:t>
      </w:r>
      <w:r w:rsidR="00B23EE2" w:rsidRPr="009C2E23">
        <w:rPr>
          <w:color w:val="595757"/>
          <w:lang w:eastAsia="en-US"/>
        </w:rPr>
        <w:t xml:space="preserve"> per il consumo, dall’altro ha aumentato i requisiti di sicurezza. </w:t>
      </w:r>
      <w:r w:rsidR="008C35FC" w:rsidRPr="00E9718F">
        <w:rPr>
          <w:color w:val="595757"/>
          <w:lang w:eastAsia="en-US"/>
        </w:rPr>
        <w:t>In questo caso</w:t>
      </w:r>
      <w:r w:rsidR="008C35FC">
        <w:rPr>
          <w:color w:val="595757"/>
          <w:lang w:eastAsia="en-US"/>
        </w:rPr>
        <w:t xml:space="preserve"> i</w:t>
      </w:r>
      <w:r w:rsidR="000814DD">
        <w:rPr>
          <w:color w:val="595757"/>
          <w:lang w:eastAsia="en-US"/>
        </w:rPr>
        <w:t>l processo impostato</w:t>
      </w:r>
      <w:r w:rsidR="00C31DF2">
        <w:rPr>
          <w:color w:val="595757"/>
          <w:lang w:eastAsia="en-US"/>
        </w:rPr>
        <w:t xml:space="preserve"> </w:t>
      </w:r>
      <w:r w:rsidR="00847D9A">
        <w:rPr>
          <w:color w:val="595757"/>
          <w:lang w:eastAsia="en-US"/>
        </w:rPr>
        <w:t>prevede</w:t>
      </w:r>
      <w:r w:rsidR="003D0B42">
        <w:rPr>
          <w:color w:val="595757"/>
          <w:lang w:eastAsia="en-US"/>
        </w:rPr>
        <w:t xml:space="preserve"> </w:t>
      </w:r>
      <w:r w:rsidR="00C31DF2">
        <w:rPr>
          <w:color w:val="595757"/>
          <w:lang w:eastAsia="en-US"/>
        </w:rPr>
        <w:t>che</w:t>
      </w:r>
      <w:r w:rsidR="003224E0" w:rsidRPr="009C2E23">
        <w:rPr>
          <w:color w:val="595757"/>
          <w:lang w:eastAsia="en-US"/>
        </w:rPr>
        <w:t xml:space="preserve"> il contenuto dell’etichetta RFID stampato sulla confezione </w:t>
      </w:r>
      <w:r w:rsidR="00C31DF2">
        <w:rPr>
          <w:color w:val="595757"/>
          <w:lang w:eastAsia="en-US"/>
        </w:rPr>
        <w:t>sia</w:t>
      </w:r>
      <w:r w:rsidR="003224E0" w:rsidRPr="009C2E23">
        <w:rPr>
          <w:color w:val="595757"/>
          <w:lang w:eastAsia="en-US"/>
        </w:rPr>
        <w:t xml:space="preserve"> arricchit</w:t>
      </w:r>
      <w:r w:rsidR="00C31DF2">
        <w:rPr>
          <w:color w:val="595757"/>
          <w:lang w:eastAsia="en-US"/>
        </w:rPr>
        <w:t>o</w:t>
      </w:r>
      <w:r w:rsidR="003224E0" w:rsidRPr="009C2E23">
        <w:rPr>
          <w:color w:val="595757"/>
          <w:lang w:eastAsia="en-US"/>
        </w:rPr>
        <w:t xml:space="preserve"> automaticamente </w:t>
      </w:r>
      <w:r w:rsidR="008C35FC">
        <w:rPr>
          <w:color w:val="595757"/>
          <w:lang w:eastAsia="en-US"/>
        </w:rPr>
        <w:t xml:space="preserve">con </w:t>
      </w:r>
      <w:r w:rsidR="00645325">
        <w:rPr>
          <w:color w:val="595757"/>
          <w:lang w:eastAsia="en-US"/>
        </w:rPr>
        <w:t xml:space="preserve">informazioni che nascono durante il confezionamento, ad esempio dati </w:t>
      </w:r>
      <w:r w:rsidR="00ED41DE" w:rsidRPr="009C2E23">
        <w:rPr>
          <w:color w:val="595757"/>
          <w:lang w:eastAsia="en-US"/>
        </w:rPr>
        <w:t>identificativi dell’operatore addetto al packaging</w:t>
      </w:r>
      <w:r w:rsidR="00645325">
        <w:rPr>
          <w:color w:val="595757"/>
          <w:lang w:eastAsia="en-US"/>
        </w:rPr>
        <w:t>.</w:t>
      </w:r>
      <w:r w:rsidR="00ED41DE" w:rsidRPr="009C2E23">
        <w:rPr>
          <w:color w:val="595757"/>
          <w:lang w:eastAsia="en-US"/>
        </w:rPr>
        <w:t xml:space="preserve"> </w:t>
      </w:r>
      <w:r w:rsidR="00E9718F">
        <w:rPr>
          <w:color w:val="595757"/>
          <w:lang w:eastAsia="en-US"/>
        </w:rPr>
        <w:t>L</w:t>
      </w:r>
      <w:r w:rsidR="00747393">
        <w:rPr>
          <w:color w:val="595757"/>
          <w:lang w:eastAsia="en-US"/>
        </w:rPr>
        <w:t xml:space="preserve">’utilizzo della </w:t>
      </w:r>
      <w:r w:rsidR="00747393" w:rsidRPr="009C2E23">
        <w:rPr>
          <w:color w:val="595757"/>
          <w:lang w:eastAsia="en-US"/>
        </w:rPr>
        <w:t xml:space="preserve">tecnologia RFID </w:t>
      </w:r>
      <w:r w:rsidR="00747393">
        <w:rPr>
          <w:color w:val="595757"/>
          <w:lang w:eastAsia="en-US"/>
        </w:rPr>
        <w:t xml:space="preserve">di SATO </w:t>
      </w:r>
      <w:r w:rsidR="00747393" w:rsidRPr="009C2E23">
        <w:rPr>
          <w:color w:val="595757"/>
          <w:lang w:eastAsia="en-US"/>
        </w:rPr>
        <w:t xml:space="preserve">ha permesso di pianificare e ottimizzare </w:t>
      </w:r>
      <w:r w:rsidR="00FB272F" w:rsidRPr="00A6637D">
        <w:rPr>
          <w:color w:val="595757"/>
          <w:lang w:eastAsia="en-US"/>
        </w:rPr>
        <w:t xml:space="preserve">la </w:t>
      </w:r>
      <w:r w:rsidR="00747393" w:rsidRPr="00A6637D">
        <w:rPr>
          <w:color w:val="595757"/>
          <w:lang w:eastAsia="en-US"/>
        </w:rPr>
        <w:t xml:space="preserve">qualità e </w:t>
      </w:r>
      <w:r w:rsidR="00FB272F" w:rsidRPr="00A6637D">
        <w:rPr>
          <w:color w:val="595757"/>
          <w:lang w:eastAsia="en-US"/>
        </w:rPr>
        <w:t xml:space="preserve">la </w:t>
      </w:r>
      <w:r w:rsidR="00747393" w:rsidRPr="00A6637D">
        <w:rPr>
          <w:color w:val="595757"/>
          <w:lang w:eastAsia="en-US"/>
        </w:rPr>
        <w:t>capacità di produzione,</w:t>
      </w:r>
      <w:r w:rsidR="00747393" w:rsidRPr="009C2E23">
        <w:rPr>
          <w:color w:val="595757"/>
          <w:lang w:eastAsia="en-US"/>
        </w:rPr>
        <w:t xml:space="preserve"> </w:t>
      </w:r>
      <w:r w:rsidR="00747393">
        <w:rPr>
          <w:color w:val="595757"/>
          <w:lang w:eastAsia="en-US"/>
        </w:rPr>
        <w:t>oltre ad avere ottimizzato la gestione del magazzino in base alle scadenze. I</w:t>
      </w:r>
      <w:r w:rsidR="00524ED6">
        <w:rPr>
          <w:color w:val="595757"/>
          <w:lang w:eastAsia="en-US"/>
        </w:rPr>
        <w:t xml:space="preserve">noltre, </w:t>
      </w:r>
      <w:r w:rsidR="00524ED6" w:rsidRPr="009C2E23">
        <w:rPr>
          <w:color w:val="595757"/>
          <w:lang w:eastAsia="en-US"/>
        </w:rPr>
        <w:t xml:space="preserve">il know-how </w:t>
      </w:r>
      <w:r w:rsidR="009F41E5">
        <w:rPr>
          <w:color w:val="595757"/>
          <w:lang w:eastAsia="en-US"/>
        </w:rPr>
        <w:t>dell’azienda giapponese</w:t>
      </w:r>
      <w:r w:rsidR="00524ED6" w:rsidRPr="009C2E23">
        <w:rPr>
          <w:color w:val="595757"/>
          <w:lang w:eastAsia="en-US"/>
        </w:rPr>
        <w:t xml:space="preserve"> è stato utilizzato per creare tag speciali che poss</w:t>
      </w:r>
      <w:r w:rsidR="00524ED6">
        <w:rPr>
          <w:color w:val="595757"/>
          <w:lang w:eastAsia="en-US"/>
        </w:rPr>
        <w:t>a</w:t>
      </w:r>
      <w:r w:rsidR="00524ED6" w:rsidRPr="009C2E23">
        <w:rPr>
          <w:color w:val="595757"/>
          <w:lang w:eastAsia="en-US"/>
        </w:rPr>
        <w:t>no essere</w:t>
      </w:r>
      <w:r w:rsidR="00524ED6">
        <w:rPr>
          <w:color w:val="595757"/>
          <w:lang w:eastAsia="en-US"/>
        </w:rPr>
        <w:t xml:space="preserve"> </w:t>
      </w:r>
      <w:r w:rsidR="00524ED6" w:rsidRPr="009C2E23">
        <w:rPr>
          <w:color w:val="595757"/>
          <w:lang w:eastAsia="en-US"/>
        </w:rPr>
        <w:t>usat</w:t>
      </w:r>
      <w:r w:rsidR="00524ED6">
        <w:rPr>
          <w:color w:val="595757"/>
          <w:lang w:eastAsia="en-US"/>
        </w:rPr>
        <w:t>i</w:t>
      </w:r>
      <w:r w:rsidR="00524ED6" w:rsidRPr="009C2E23">
        <w:rPr>
          <w:color w:val="595757"/>
          <w:lang w:eastAsia="en-US"/>
        </w:rPr>
        <w:t xml:space="preserve"> per il cibo.</w:t>
      </w:r>
    </w:p>
    <w:p w14:paraId="0F987938" w14:textId="77777777" w:rsidR="00311DEB" w:rsidRDefault="00311DEB" w:rsidP="002659CD">
      <w:pPr>
        <w:jc w:val="both"/>
        <w:rPr>
          <w:color w:val="595757"/>
          <w:lang w:eastAsia="en-US"/>
        </w:rPr>
      </w:pPr>
    </w:p>
    <w:p w14:paraId="68632B9E" w14:textId="77777777" w:rsidR="00E9718F" w:rsidRDefault="00E9718F" w:rsidP="002659CD">
      <w:pPr>
        <w:jc w:val="both"/>
        <w:rPr>
          <w:color w:val="595757"/>
          <w:lang w:eastAsia="en-US"/>
        </w:rPr>
      </w:pPr>
    </w:p>
    <w:p w14:paraId="7A12CE94" w14:textId="1D76B32C" w:rsidR="00F04BE2" w:rsidRPr="00127104" w:rsidRDefault="00524ED6" w:rsidP="00E83460">
      <w:pPr>
        <w:spacing w:after="0" w:line="240" w:lineRule="auto"/>
        <w:jc w:val="both"/>
        <w:rPr>
          <w:color w:val="595757"/>
          <w:lang w:eastAsia="en-US"/>
        </w:rPr>
      </w:pPr>
      <w:r>
        <w:rPr>
          <w:color w:val="595757"/>
          <w:lang w:eastAsia="en-US"/>
        </w:rPr>
        <w:t xml:space="preserve">Altro caso interessante è quello di un importante negozio di gioielli in Malaysia, </w:t>
      </w:r>
      <w:r w:rsidR="00F04BE2">
        <w:rPr>
          <w:color w:val="595757"/>
          <w:lang w:eastAsia="en-US"/>
        </w:rPr>
        <w:t>nel quale</w:t>
      </w:r>
      <w:r>
        <w:rPr>
          <w:color w:val="595757"/>
          <w:lang w:eastAsia="en-US"/>
        </w:rPr>
        <w:t xml:space="preserve"> </w:t>
      </w:r>
      <w:r w:rsidR="00F04BE2">
        <w:rPr>
          <w:color w:val="595757"/>
          <w:lang w:eastAsia="en-US"/>
        </w:rPr>
        <w:t>l’utilizzo della tecnologia RFID ha ottimizzato la gestione dell’inventario grazie a una maggior accuratezza e, soprattutto</w:t>
      </w:r>
      <w:r w:rsidR="009F41E5">
        <w:rPr>
          <w:color w:val="595757"/>
          <w:lang w:eastAsia="en-US"/>
        </w:rPr>
        <w:t>,</w:t>
      </w:r>
      <w:r w:rsidR="00F04BE2">
        <w:rPr>
          <w:color w:val="595757"/>
          <w:lang w:eastAsia="en-US"/>
        </w:rPr>
        <w:t xml:space="preserve"> alla </w:t>
      </w:r>
      <w:r w:rsidR="00CF6650">
        <w:rPr>
          <w:color w:val="595757"/>
          <w:lang w:eastAsia="en-US"/>
        </w:rPr>
        <w:t>velocità</w:t>
      </w:r>
      <w:r w:rsidR="009F41E5">
        <w:rPr>
          <w:color w:val="595757"/>
          <w:lang w:eastAsia="en-US"/>
        </w:rPr>
        <w:t xml:space="preserve"> di lettura nettamente superiore</w:t>
      </w:r>
      <w:r w:rsidR="00CF6650">
        <w:rPr>
          <w:color w:val="595757"/>
          <w:lang w:eastAsia="en-US"/>
        </w:rPr>
        <w:t xml:space="preserve">. </w:t>
      </w:r>
      <w:r w:rsidR="00CF6650" w:rsidRPr="00127104">
        <w:rPr>
          <w:color w:val="595757"/>
          <w:lang w:eastAsia="en-US"/>
        </w:rPr>
        <w:t xml:space="preserve">La sostituzione del codice a barre con la tecnologia </w:t>
      </w:r>
      <w:r w:rsidR="006B131D" w:rsidRPr="00127104">
        <w:rPr>
          <w:color w:val="595757"/>
          <w:lang w:eastAsia="en-US"/>
        </w:rPr>
        <w:t>in radiofrequenza</w:t>
      </w:r>
      <w:r w:rsidR="00CF6650" w:rsidRPr="00127104">
        <w:rPr>
          <w:color w:val="595757"/>
          <w:lang w:eastAsia="en-US"/>
        </w:rPr>
        <w:t xml:space="preserve"> ha ridotto drasticamente il tempo dedicato all’inventario dopo la chiusura</w:t>
      </w:r>
      <w:r w:rsidR="009F41E5">
        <w:rPr>
          <w:color w:val="595757"/>
          <w:lang w:eastAsia="en-US"/>
        </w:rPr>
        <w:t xml:space="preserve"> serale</w:t>
      </w:r>
      <w:r w:rsidR="00CF6650" w:rsidRPr="00127104">
        <w:rPr>
          <w:color w:val="595757"/>
          <w:lang w:eastAsia="en-US"/>
        </w:rPr>
        <w:t xml:space="preserve"> del negozio</w:t>
      </w:r>
      <w:r w:rsidR="00D4547C" w:rsidRPr="00127104">
        <w:rPr>
          <w:color w:val="595757"/>
          <w:lang w:eastAsia="en-US"/>
        </w:rPr>
        <w:t>, con risparmi</w:t>
      </w:r>
      <w:r w:rsidR="009F41E5">
        <w:rPr>
          <w:color w:val="595757"/>
          <w:lang w:eastAsia="en-US"/>
        </w:rPr>
        <w:t xml:space="preserve"> notevoli</w:t>
      </w:r>
      <w:r w:rsidR="00D4547C" w:rsidRPr="00127104">
        <w:rPr>
          <w:color w:val="595757"/>
          <w:lang w:eastAsia="en-US"/>
        </w:rPr>
        <w:t xml:space="preserve"> sul costo degli straordinari del personale</w:t>
      </w:r>
      <w:r w:rsidR="007420C5" w:rsidRPr="00127104">
        <w:rPr>
          <w:color w:val="595757"/>
          <w:lang w:eastAsia="en-US"/>
        </w:rPr>
        <w:t>.</w:t>
      </w:r>
      <w:r w:rsidR="006B131D" w:rsidRPr="00127104">
        <w:rPr>
          <w:color w:val="595757"/>
          <w:lang w:eastAsia="en-US"/>
        </w:rPr>
        <w:t xml:space="preserve"> Ogni singolo vassoio di gioielli viene letto e inventariato in circa 20 second</w:t>
      </w:r>
      <w:r w:rsidR="009F41E5">
        <w:rPr>
          <w:color w:val="595757"/>
          <w:lang w:eastAsia="en-US"/>
        </w:rPr>
        <w:t>i</w:t>
      </w:r>
      <w:r w:rsidR="006B131D" w:rsidRPr="00127104">
        <w:rPr>
          <w:color w:val="595757"/>
          <w:lang w:eastAsia="en-US"/>
        </w:rPr>
        <w:t xml:space="preserve">, </w:t>
      </w:r>
      <w:r w:rsidR="007420C5" w:rsidRPr="00127104">
        <w:rPr>
          <w:color w:val="595757"/>
          <w:lang w:eastAsia="en-US"/>
        </w:rPr>
        <w:t>invece dei 20 minuti necessari in precedenza.</w:t>
      </w:r>
    </w:p>
    <w:p w14:paraId="279C12C5" w14:textId="3201EBD6" w:rsidR="00D345EE" w:rsidRPr="00747393" w:rsidRDefault="000E7478" w:rsidP="002659CD">
      <w:pPr>
        <w:pStyle w:val="NormaleWeb"/>
        <w:shd w:val="clear" w:color="auto" w:fill="FFFFFF"/>
        <w:spacing w:before="0" w:beforeAutospacing="0" w:after="0" w:afterAutospacing="0"/>
        <w:jc w:val="both"/>
        <w:rPr>
          <w:rFonts w:asciiTheme="minorHAnsi" w:eastAsiaTheme="minorHAnsi" w:hAnsiTheme="minorHAnsi" w:cstheme="minorBidi"/>
          <w:color w:val="595757"/>
          <w:sz w:val="22"/>
          <w:szCs w:val="22"/>
          <w:lang w:eastAsia="en-US"/>
        </w:rPr>
      </w:pPr>
      <w:r w:rsidRPr="00747393">
        <w:rPr>
          <w:rFonts w:asciiTheme="minorHAnsi" w:eastAsiaTheme="minorHAnsi" w:hAnsiTheme="minorHAnsi" w:cstheme="minorBidi"/>
          <w:color w:val="595757"/>
          <w:sz w:val="22"/>
          <w:szCs w:val="22"/>
          <w:lang w:eastAsia="en-US"/>
        </w:rPr>
        <w:t>SATO, nota per essere una delle prime aziende ad aver adottato questa tecnologia,</w:t>
      </w:r>
      <w:r w:rsidR="00D345EE" w:rsidRPr="00747393">
        <w:rPr>
          <w:rFonts w:asciiTheme="minorHAnsi" w:eastAsiaTheme="minorHAnsi" w:hAnsiTheme="minorHAnsi" w:cstheme="minorBidi"/>
          <w:color w:val="595757"/>
          <w:sz w:val="22"/>
          <w:szCs w:val="22"/>
          <w:lang w:eastAsia="en-US"/>
        </w:rPr>
        <w:t xml:space="preserve"> offre una vasta gamma di soluzioni basate sulle codifiche UHF (Ultra High Frequency), HF (Hi Frequency)</w:t>
      </w:r>
      <w:r w:rsidR="009F41E5">
        <w:rPr>
          <w:rFonts w:asciiTheme="minorHAnsi" w:eastAsiaTheme="minorHAnsi" w:hAnsiTheme="minorHAnsi" w:cstheme="minorBidi"/>
          <w:color w:val="595757"/>
          <w:sz w:val="22"/>
          <w:szCs w:val="22"/>
          <w:lang w:eastAsia="en-US"/>
        </w:rPr>
        <w:t xml:space="preserve"> ed NFC (</w:t>
      </w:r>
      <w:proofErr w:type="spellStart"/>
      <w:r w:rsidR="009F41E5">
        <w:rPr>
          <w:rFonts w:asciiTheme="minorHAnsi" w:eastAsiaTheme="minorHAnsi" w:hAnsiTheme="minorHAnsi" w:cstheme="minorBidi"/>
          <w:color w:val="595757"/>
          <w:sz w:val="22"/>
          <w:szCs w:val="22"/>
          <w:lang w:eastAsia="en-US"/>
        </w:rPr>
        <w:t>Near</w:t>
      </w:r>
      <w:proofErr w:type="spellEnd"/>
      <w:r w:rsidR="009F41E5">
        <w:rPr>
          <w:rFonts w:asciiTheme="minorHAnsi" w:eastAsiaTheme="minorHAnsi" w:hAnsiTheme="minorHAnsi" w:cstheme="minorBidi"/>
          <w:color w:val="595757"/>
          <w:sz w:val="22"/>
          <w:szCs w:val="22"/>
          <w:lang w:eastAsia="en-US"/>
        </w:rPr>
        <w:t>-field Communication)</w:t>
      </w:r>
      <w:r w:rsidR="00100E8B" w:rsidRPr="00747393">
        <w:rPr>
          <w:rFonts w:asciiTheme="minorHAnsi" w:eastAsiaTheme="minorHAnsi" w:hAnsiTheme="minorHAnsi" w:cstheme="minorBidi"/>
          <w:color w:val="595757"/>
          <w:sz w:val="22"/>
          <w:szCs w:val="22"/>
          <w:lang w:eastAsia="en-US"/>
        </w:rPr>
        <w:t xml:space="preserve">. </w:t>
      </w:r>
      <w:r w:rsidR="006E2C6B" w:rsidRPr="00747393">
        <w:rPr>
          <w:rFonts w:asciiTheme="minorHAnsi" w:eastAsiaTheme="minorHAnsi" w:hAnsiTheme="minorHAnsi" w:cstheme="minorBidi"/>
          <w:color w:val="595757"/>
          <w:sz w:val="22"/>
          <w:szCs w:val="22"/>
          <w:lang w:eastAsia="en-US"/>
        </w:rPr>
        <w:t xml:space="preserve">Le </w:t>
      </w:r>
      <w:r w:rsidR="00747393" w:rsidRPr="00747393">
        <w:rPr>
          <w:rFonts w:asciiTheme="minorHAnsi" w:eastAsiaTheme="minorHAnsi" w:hAnsiTheme="minorHAnsi" w:cstheme="minorBidi"/>
          <w:color w:val="595757"/>
          <w:sz w:val="22"/>
          <w:szCs w:val="22"/>
          <w:lang w:eastAsia="en-US"/>
        </w:rPr>
        <w:t>s</w:t>
      </w:r>
      <w:r w:rsidR="006E2C6B" w:rsidRPr="00747393">
        <w:rPr>
          <w:rFonts w:asciiTheme="minorHAnsi" w:eastAsiaTheme="minorHAnsi" w:hAnsiTheme="minorHAnsi" w:cstheme="minorBidi"/>
          <w:color w:val="595757"/>
          <w:sz w:val="22"/>
          <w:szCs w:val="22"/>
          <w:lang w:eastAsia="en-US"/>
        </w:rPr>
        <w:t xml:space="preserve">tampanti RFID </w:t>
      </w:r>
      <w:r w:rsidR="00D345EE" w:rsidRPr="00747393">
        <w:rPr>
          <w:rFonts w:asciiTheme="minorHAnsi" w:eastAsiaTheme="minorHAnsi" w:hAnsiTheme="minorHAnsi" w:cstheme="minorBidi"/>
          <w:color w:val="595757"/>
          <w:sz w:val="22"/>
          <w:szCs w:val="22"/>
          <w:lang w:eastAsia="en-US"/>
        </w:rPr>
        <w:t>SATO supporta</w:t>
      </w:r>
      <w:r w:rsidR="006E2C6B" w:rsidRPr="00747393">
        <w:rPr>
          <w:rFonts w:asciiTheme="minorHAnsi" w:eastAsiaTheme="minorHAnsi" w:hAnsiTheme="minorHAnsi" w:cstheme="minorBidi"/>
          <w:color w:val="595757"/>
          <w:sz w:val="22"/>
          <w:szCs w:val="22"/>
          <w:lang w:eastAsia="en-US"/>
        </w:rPr>
        <w:t>no</w:t>
      </w:r>
      <w:r w:rsidR="00D345EE" w:rsidRPr="00747393">
        <w:rPr>
          <w:rFonts w:asciiTheme="minorHAnsi" w:eastAsiaTheme="minorHAnsi" w:hAnsiTheme="minorHAnsi" w:cstheme="minorBidi"/>
          <w:color w:val="595757"/>
          <w:sz w:val="22"/>
          <w:szCs w:val="22"/>
          <w:lang w:eastAsia="en-US"/>
        </w:rPr>
        <w:t xml:space="preserve"> gli standard EPC, ISO, I-Code, Tag-</w:t>
      </w:r>
      <w:proofErr w:type="spellStart"/>
      <w:r w:rsidR="00D345EE" w:rsidRPr="00747393">
        <w:rPr>
          <w:rFonts w:asciiTheme="minorHAnsi" w:eastAsiaTheme="minorHAnsi" w:hAnsiTheme="minorHAnsi" w:cstheme="minorBidi"/>
          <w:color w:val="595757"/>
          <w:sz w:val="22"/>
          <w:szCs w:val="22"/>
          <w:lang w:eastAsia="en-US"/>
        </w:rPr>
        <w:t>it</w:t>
      </w:r>
      <w:proofErr w:type="spellEnd"/>
      <w:r w:rsidR="00D345EE" w:rsidRPr="00747393">
        <w:rPr>
          <w:rFonts w:asciiTheme="minorHAnsi" w:eastAsiaTheme="minorHAnsi" w:hAnsiTheme="minorHAnsi" w:cstheme="minorBidi"/>
          <w:color w:val="595757"/>
          <w:sz w:val="22"/>
          <w:szCs w:val="22"/>
          <w:lang w:eastAsia="en-US"/>
        </w:rPr>
        <w:t xml:space="preserve"> per l'etichettatura di scatole e cartoni o singoli articoli a seconda delle necessità del settore. I tag </w:t>
      </w:r>
      <w:r w:rsidR="009F41E5">
        <w:rPr>
          <w:rFonts w:asciiTheme="minorHAnsi" w:eastAsiaTheme="minorHAnsi" w:hAnsiTheme="minorHAnsi" w:cstheme="minorBidi"/>
          <w:color w:val="595757"/>
          <w:sz w:val="22"/>
          <w:szCs w:val="22"/>
          <w:lang w:eastAsia="en-US"/>
        </w:rPr>
        <w:t>v</w:t>
      </w:r>
      <w:r w:rsidR="00D345EE" w:rsidRPr="00747393">
        <w:rPr>
          <w:rFonts w:asciiTheme="minorHAnsi" w:eastAsiaTheme="minorHAnsi" w:hAnsiTheme="minorHAnsi" w:cstheme="minorBidi"/>
          <w:color w:val="595757"/>
          <w:sz w:val="22"/>
          <w:szCs w:val="22"/>
          <w:lang w:eastAsia="en-US"/>
        </w:rPr>
        <w:t>engono scritti, letti e verificati prima della stampa</w:t>
      </w:r>
      <w:r w:rsidR="009F41E5">
        <w:rPr>
          <w:rFonts w:asciiTheme="minorHAnsi" w:eastAsiaTheme="minorHAnsi" w:hAnsiTheme="minorHAnsi" w:cstheme="minorBidi"/>
          <w:color w:val="595757"/>
          <w:sz w:val="22"/>
          <w:szCs w:val="22"/>
          <w:lang w:eastAsia="en-US"/>
        </w:rPr>
        <w:t>;</w:t>
      </w:r>
      <w:r w:rsidR="00D345EE" w:rsidRPr="00747393">
        <w:rPr>
          <w:rFonts w:asciiTheme="minorHAnsi" w:eastAsiaTheme="minorHAnsi" w:hAnsiTheme="minorHAnsi" w:cstheme="minorBidi"/>
          <w:color w:val="595757"/>
          <w:sz w:val="22"/>
          <w:szCs w:val="22"/>
          <w:lang w:eastAsia="en-US"/>
        </w:rPr>
        <w:t xml:space="preserve"> </w:t>
      </w:r>
      <w:r w:rsidR="009F41E5">
        <w:rPr>
          <w:rFonts w:asciiTheme="minorHAnsi" w:eastAsiaTheme="minorHAnsi" w:hAnsiTheme="minorHAnsi" w:cstheme="minorBidi"/>
          <w:color w:val="595757"/>
          <w:sz w:val="22"/>
          <w:szCs w:val="22"/>
          <w:lang w:eastAsia="en-US"/>
        </w:rPr>
        <w:t>i</w:t>
      </w:r>
      <w:r w:rsidR="00D345EE" w:rsidRPr="00747393">
        <w:rPr>
          <w:rFonts w:asciiTheme="minorHAnsi" w:eastAsiaTheme="minorHAnsi" w:hAnsiTheme="minorHAnsi" w:cstheme="minorBidi"/>
          <w:color w:val="595757"/>
          <w:sz w:val="22"/>
          <w:szCs w:val="22"/>
          <w:lang w:eastAsia="en-US"/>
        </w:rPr>
        <w:t xml:space="preserve">n caso di </w:t>
      </w:r>
      <w:r w:rsidR="009F41E5">
        <w:rPr>
          <w:rFonts w:asciiTheme="minorHAnsi" w:eastAsiaTheme="minorHAnsi" w:hAnsiTheme="minorHAnsi" w:cstheme="minorBidi"/>
          <w:color w:val="595757"/>
          <w:sz w:val="22"/>
          <w:szCs w:val="22"/>
          <w:lang w:eastAsia="en-US"/>
        </w:rPr>
        <w:t>guasti o incongruenze</w:t>
      </w:r>
      <w:r w:rsidR="00D345EE" w:rsidRPr="00747393">
        <w:rPr>
          <w:rFonts w:asciiTheme="minorHAnsi" w:eastAsiaTheme="minorHAnsi" w:hAnsiTheme="minorHAnsi" w:cstheme="minorBidi"/>
          <w:color w:val="595757"/>
          <w:sz w:val="22"/>
          <w:szCs w:val="22"/>
          <w:lang w:eastAsia="en-US"/>
        </w:rPr>
        <w:t xml:space="preserve"> le stampanti contrassegneranno</w:t>
      </w:r>
      <w:r w:rsidR="009F41E5">
        <w:rPr>
          <w:rFonts w:asciiTheme="minorHAnsi" w:eastAsiaTheme="minorHAnsi" w:hAnsiTheme="minorHAnsi" w:cstheme="minorBidi"/>
          <w:color w:val="595757"/>
          <w:sz w:val="22"/>
          <w:szCs w:val="22"/>
          <w:lang w:eastAsia="en-US"/>
        </w:rPr>
        <w:t xml:space="preserve"> il tag</w:t>
      </w:r>
      <w:r w:rsidR="00D345EE" w:rsidRPr="00747393">
        <w:rPr>
          <w:rFonts w:asciiTheme="minorHAnsi" w:eastAsiaTheme="minorHAnsi" w:hAnsiTheme="minorHAnsi" w:cstheme="minorBidi"/>
          <w:color w:val="595757"/>
          <w:sz w:val="22"/>
          <w:szCs w:val="22"/>
          <w:lang w:eastAsia="en-US"/>
        </w:rPr>
        <w:t xml:space="preserve"> come errato e passeranno a quello successivo, assicurando la massima affidabilità nei processi.</w:t>
      </w:r>
      <w:r w:rsidR="00816C76" w:rsidRPr="00747393">
        <w:rPr>
          <w:rFonts w:asciiTheme="minorHAnsi" w:eastAsiaTheme="minorHAnsi" w:hAnsiTheme="minorHAnsi" w:cstheme="minorBidi"/>
          <w:color w:val="595757"/>
          <w:sz w:val="22"/>
          <w:szCs w:val="22"/>
          <w:lang w:eastAsia="en-US"/>
        </w:rPr>
        <w:t xml:space="preserve"> Le stampanti RFID di SATO sono dotate di doppia antenna</w:t>
      </w:r>
      <w:r w:rsidR="004C6332" w:rsidRPr="00747393">
        <w:rPr>
          <w:rFonts w:asciiTheme="minorHAnsi" w:eastAsiaTheme="minorHAnsi" w:hAnsiTheme="minorHAnsi" w:cstheme="minorBidi"/>
          <w:color w:val="595757"/>
          <w:sz w:val="22"/>
          <w:szCs w:val="22"/>
          <w:lang w:eastAsia="en-US"/>
        </w:rPr>
        <w:t>,</w:t>
      </w:r>
      <w:r w:rsidR="00100E8B" w:rsidRPr="00747393">
        <w:rPr>
          <w:rFonts w:asciiTheme="minorHAnsi" w:eastAsiaTheme="minorHAnsi" w:hAnsiTheme="minorHAnsi" w:cstheme="minorBidi"/>
          <w:color w:val="595757"/>
          <w:sz w:val="22"/>
          <w:szCs w:val="22"/>
          <w:lang w:eastAsia="en-US"/>
        </w:rPr>
        <w:t xml:space="preserve"> permettono quindi di gestire TAG di diverse dimensioni</w:t>
      </w:r>
      <w:r w:rsidR="00656210">
        <w:rPr>
          <w:rFonts w:asciiTheme="minorHAnsi" w:eastAsiaTheme="minorHAnsi" w:hAnsiTheme="minorHAnsi" w:cstheme="minorBidi"/>
          <w:color w:val="595757"/>
          <w:sz w:val="22"/>
          <w:szCs w:val="22"/>
          <w:lang w:eastAsia="en-US"/>
        </w:rPr>
        <w:t xml:space="preserve"> senza ricorrere a continue calibrazioni manuali</w:t>
      </w:r>
      <w:r w:rsidR="00100E8B" w:rsidRPr="00747393">
        <w:rPr>
          <w:rFonts w:asciiTheme="minorHAnsi" w:eastAsiaTheme="minorHAnsi" w:hAnsiTheme="minorHAnsi" w:cstheme="minorBidi"/>
          <w:color w:val="595757"/>
          <w:sz w:val="22"/>
          <w:szCs w:val="22"/>
          <w:lang w:eastAsia="en-US"/>
        </w:rPr>
        <w:t>.</w:t>
      </w:r>
    </w:p>
    <w:p w14:paraId="274BA994" w14:textId="77777777" w:rsidR="007D12E0" w:rsidRDefault="007D12E0" w:rsidP="002659CD">
      <w:pPr>
        <w:pStyle w:val="NormaleWeb"/>
        <w:shd w:val="clear" w:color="auto" w:fill="FFFFFF"/>
        <w:spacing w:before="0" w:beforeAutospacing="0" w:after="0" w:afterAutospacing="0"/>
        <w:jc w:val="both"/>
        <w:rPr>
          <w:rFonts w:asciiTheme="minorHAnsi" w:eastAsiaTheme="minorHAnsi" w:hAnsiTheme="minorHAnsi" w:cstheme="minorBidi"/>
          <w:color w:val="595757"/>
          <w:sz w:val="22"/>
          <w:szCs w:val="22"/>
          <w:lang w:eastAsia="en-US"/>
        </w:rPr>
      </w:pPr>
    </w:p>
    <w:p w14:paraId="00F6C24F" w14:textId="48CE35A7" w:rsidR="00A55372" w:rsidRPr="00127104" w:rsidRDefault="00024251" w:rsidP="002659CD">
      <w:pPr>
        <w:pStyle w:val="NormaleWeb"/>
        <w:shd w:val="clear" w:color="auto" w:fill="FFFFFF"/>
        <w:spacing w:before="0" w:beforeAutospacing="0" w:after="0" w:afterAutospacing="0"/>
        <w:jc w:val="both"/>
        <w:rPr>
          <w:rFonts w:asciiTheme="minorHAnsi" w:eastAsiaTheme="minorHAnsi" w:hAnsiTheme="minorHAnsi" w:cstheme="minorBidi"/>
          <w:color w:val="595757"/>
          <w:sz w:val="22"/>
          <w:szCs w:val="22"/>
          <w:lang w:eastAsia="en-US"/>
        </w:rPr>
      </w:pPr>
      <w:r w:rsidRPr="00127104">
        <w:rPr>
          <w:rFonts w:asciiTheme="minorHAnsi" w:eastAsiaTheme="minorHAnsi" w:hAnsiTheme="minorHAnsi" w:cstheme="minorBidi"/>
          <w:color w:val="595757"/>
          <w:sz w:val="22"/>
          <w:szCs w:val="22"/>
          <w:lang w:eastAsia="en-US"/>
        </w:rPr>
        <w:t>“RFID permette di gestire con efficienza le informazioni di tutta la filiera</w:t>
      </w:r>
      <w:r w:rsidR="00A6637D">
        <w:rPr>
          <w:rFonts w:asciiTheme="minorHAnsi" w:eastAsiaTheme="minorHAnsi" w:hAnsiTheme="minorHAnsi" w:cstheme="minorBidi"/>
          <w:color w:val="595757"/>
          <w:sz w:val="22"/>
          <w:szCs w:val="22"/>
          <w:lang w:eastAsia="en-US"/>
        </w:rPr>
        <w:t xml:space="preserve">; </w:t>
      </w:r>
      <w:r w:rsidR="002659CD">
        <w:rPr>
          <w:rFonts w:asciiTheme="minorHAnsi" w:eastAsiaTheme="minorHAnsi" w:hAnsiTheme="minorHAnsi" w:cstheme="minorBidi"/>
          <w:color w:val="595757"/>
          <w:sz w:val="22"/>
          <w:szCs w:val="22"/>
          <w:lang w:eastAsia="en-US"/>
        </w:rPr>
        <w:t>infatti</w:t>
      </w:r>
      <w:r w:rsidR="00A6637D">
        <w:rPr>
          <w:rFonts w:asciiTheme="minorHAnsi" w:eastAsiaTheme="minorHAnsi" w:hAnsiTheme="minorHAnsi" w:cstheme="minorBidi"/>
          <w:color w:val="595757"/>
          <w:sz w:val="22"/>
          <w:szCs w:val="22"/>
          <w:lang w:eastAsia="en-US"/>
        </w:rPr>
        <w:t>,</w:t>
      </w:r>
      <w:r w:rsidR="002659CD">
        <w:rPr>
          <w:rFonts w:asciiTheme="minorHAnsi" w:eastAsiaTheme="minorHAnsi" w:hAnsiTheme="minorHAnsi" w:cstheme="minorBidi"/>
          <w:color w:val="595757"/>
          <w:sz w:val="22"/>
          <w:szCs w:val="22"/>
          <w:lang w:eastAsia="en-US"/>
        </w:rPr>
        <w:t xml:space="preserve"> </w:t>
      </w:r>
      <w:r w:rsidRPr="00127104">
        <w:rPr>
          <w:rFonts w:asciiTheme="minorHAnsi" w:eastAsiaTheme="minorHAnsi" w:hAnsiTheme="minorHAnsi" w:cstheme="minorBidi"/>
          <w:color w:val="595757"/>
          <w:sz w:val="22"/>
          <w:szCs w:val="22"/>
          <w:lang w:eastAsia="en-US"/>
        </w:rPr>
        <w:t>le etichette sono lette e aggiornate automaticamente. Per questo si dice che in ogni punto di lettura il TAG aumenta di valore, in quanto aumenta il numero di informazioni memorizzate che possono essere utilizzate per il tracciamento delle merci</w:t>
      </w:r>
      <w:r w:rsidR="000674A9" w:rsidRPr="00127104">
        <w:rPr>
          <w:rFonts w:asciiTheme="minorHAnsi" w:eastAsiaTheme="minorHAnsi" w:hAnsiTheme="minorHAnsi" w:cstheme="minorBidi"/>
          <w:color w:val="595757"/>
          <w:sz w:val="22"/>
          <w:szCs w:val="22"/>
          <w:lang w:eastAsia="en-US"/>
        </w:rPr>
        <w:t>. SATO Italia è pronta a raccogliere le sfide dei nuovi mercati e delle nuove app</w:t>
      </w:r>
      <w:r w:rsidR="00127104" w:rsidRPr="00127104">
        <w:rPr>
          <w:rFonts w:asciiTheme="minorHAnsi" w:eastAsiaTheme="minorHAnsi" w:hAnsiTheme="minorHAnsi" w:cstheme="minorBidi"/>
          <w:color w:val="595757"/>
          <w:sz w:val="22"/>
          <w:szCs w:val="22"/>
          <w:lang w:eastAsia="en-US"/>
        </w:rPr>
        <w:t>l</w:t>
      </w:r>
      <w:r w:rsidR="000674A9" w:rsidRPr="00127104">
        <w:rPr>
          <w:rFonts w:asciiTheme="minorHAnsi" w:eastAsiaTheme="minorHAnsi" w:hAnsiTheme="minorHAnsi" w:cstheme="minorBidi"/>
          <w:color w:val="595757"/>
          <w:sz w:val="22"/>
          <w:szCs w:val="22"/>
          <w:lang w:eastAsia="en-US"/>
        </w:rPr>
        <w:t>icazioni che si svilupperanno</w:t>
      </w:r>
      <w:r w:rsidR="00127104" w:rsidRPr="00127104">
        <w:rPr>
          <w:rFonts w:asciiTheme="minorHAnsi" w:eastAsiaTheme="minorHAnsi" w:hAnsiTheme="minorHAnsi" w:cstheme="minorBidi"/>
          <w:color w:val="595757"/>
          <w:sz w:val="22"/>
          <w:szCs w:val="22"/>
          <w:lang w:eastAsia="en-US"/>
        </w:rPr>
        <w:t>, riproducendo anche in Italia i successi raccolti all’estero</w:t>
      </w:r>
      <w:r w:rsidR="00656210">
        <w:rPr>
          <w:rFonts w:asciiTheme="minorHAnsi" w:eastAsiaTheme="minorHAnsi" w:hAnsiTheme="minorHAnsi" w:cstheme="minorBidi"/>
          <w:color w:val="595757"/>
          <w:sz w:val="22"/>
          <w:szCs w:val="22"/>
          <w:lang w:eastAsia="en-US"/>
        </w:rPr>
        <w:t>. Ci piace pensare che, identificando ogni cosa, stiamo facendo la nostra parte nel creare un mondo più sicuro e connesso</w:t>
      </w:r>
      <w:r w:rsidR="000674A9" w:rsidRPr="00127104">
        <w:rPr>
          <w:rFonts w:asciiTheme="minorHAnsi" w:eastAsiaTheme="minorHAnsi" w:hAnsiTheme="minorHAnsi" w:cstheme="minorBidi"/>
          <w:color w:val="595757"/>
          <w:sz w:val="22"/>
          <w:szCs w:val="22"/>
          <w:lang w:eastAsia="en-US"/>
        </w:rPr>
        <w:t>”,</w:t>
      </w:r>
      <w:r w:rsidR="00127104" w:rsidRPr="00127104">
        <w:rPr>
          <w:rFonts w:asciiTheme="minorHAnsi" w:eastAsiaTheme="minorHAnsi" w:hAnsiTheme="minorHAnsi" w:cstheme="minorBidi"/>
          <w:color w:val="595757"/>
          <w:sz w:val="22"/>
          <w:szCs w:val="22"/>
          <w:lang w:eastAsia="en-US"/>
        </w:rPr>
        <w:t xml:space="preserve"> afferma </w:t>
      </w:r>
      <w:r w:rsidR="00656210">
        <w:rPr>
          <w:rFonts w:asciiTheme="minorHAnsi" w:eastAsiaTheme="minorHAnsi" w:hAnsiTheme="minorHAnsi" w:cstheme="minorBidi"/>
          <w:color w:val="595757"/>
          <w:sz w:val="22"/>
          <w:szCs w:val="22"/>
          <w:lang w:eastAsia="en-US"/>
        </w:rPr>
        <w:t xml:space="preserve">Simone Bizzarri, </w:t>
      </w:r>
      <w:proofErr w:type="spellStart"/>
      <w:r w:rsidR="00656210">
        <w:rPr>
          <w:rFonts w:asciiTheme="minorHAnsi" w:eastAsiaTheme="minorHAnsi" w:hAnsiTheme="minorHAnsi" w:cstheme="minorBidi"/>
          <w:color w:val="595757"/>
          <w:sz w:val="22"/>
          <w:szCs w:val="22"/>
          <w:lang w:eastAsia="en-US"/>
        </w:rPr>
        <w:t>Pre</w:t>
      </w:r>
      <w:proofErr w:type="spellEnd"/>
      <w:r w:rsidR="00656210">
        <w:rPr>
          <w:rFonts w:asciiTheme="minorHAnsi" w:eastAsiaTheme="minorHAnsi" w:hAnsiTheme="minorHAnsi" w:cstheme="minorBidi"/>
          <w:color w:val="595757"/>
          <w:sz w:val="22"/>
          <w:szCs w:val="22"/>
          <w:lang w:eastAsia="en-US"/>
        </w:rPr>
        <w:t xml:space="preserve">-Sales and Project Manager </w:t>
      </w:r>
      <w:r w:rsidR="00127104" w:rsidRPr="00127104">
        <w:rPr>
          <w:rFonts w:asciiTheme="minorHAnsi" w:eastAsiaTheme="minorHAnsi" w:hAnsiTheme="minorHAnsi" w:cstheme="minorBidi"/>
          <w:color w:val="595757"/>
          <w:sz w:val="22"/>
          <w:szCs w:val="22"/>
          <w:lang w:eastAsia="en-US"/>
        </w:rPr>
        <w:t>di SATO Italia.</w:t>
      </w:r>
      <w:r w:rsidR="000674A9" w:rsidRPr="00127104">
        <w:rPr>
          <w:rFonts w:asciiTheme="minorHAnsi" w:eastAsiaTheme="minorHAnsi" w:hAnsiTheme="minorHAnsi" w:cstheme="minorBidi"/>
          <w:color w:val="595757"/>
          <w:sz w:val="22"/>
          <w:szCs w:val="22"/>
          <w:lang w:eastAsia="en-US"/>
        </w:rPr>
        <w:t xml:space="preserve"> </w:t>
      </w:r>
    </w:p>
    <w:p w14:paraId="612E7476" w14:textId="77777777" w:rsidR="00127104" w:rsidRDefault="00127104" w:rsidP="00127104">
      <w:pPr>
        <w:rPr>
          <w:b/>
          <w:bCs/>
          <w:color w:val="007FCB"/>
          <w:u w:val="single"/>
          <w:lang w:eastAsia="en-US"/>
        </w:rPr>
      </w:pPr>
    </w:p>
    <w:p w14:paraId="4ECD48D9" w14:textId="77777777" w:rsidR="00127104" w:rsidRDefault="00127104" w:rsidP="00127104">
      <w:pPr>
        <w:rPr>
          <w:b/>
          <w:bCs/>
          <w:color w:val="007FCB"/>
          <w:u w:val="single"/>
          <w:lang w:eastAsia="en-US"/>
        </w:rPr>
      </w:pPr>
    </w:p>
    <w:p w14:paraId="7B211903" w14:textId="1F77B7A7" w:rsidR="00127104" w:rsidRPr="00A76C3F" w:rsidRDefault="00127104" w:rsidP="00127104">
      <w:pPr>
        <w:rPr>
          <w:color w:val="595757"/>
          <w:lang w:eastAsia="en-US"/>
        </w:rPr>
      </w:pPr>
      <w:r w:rsidRPr="00A76C3F">
        <w:rPr>
          <w:b/>
          <w:bCs/>
          <w:color w:val="007FCB"/>
          <w:u w:val="single"/>
          <w:lang w:eastAsia="en-US"/>
        </w:rPr>
        <w:t>SATO</w:t>
      </w:r>
      <w:r w:rsidRPr="00A76C3F">
        <w:rPr>
          <w:color w:val="007FCB"/>
          <w:lang w:eastAsia="en-US"/>
        </w:rPr>
        <w:t xml:space="preserve"> </w:t>
      </w:r>
      <w:r w:rsidRPr="00475968">
        <w:rPr>
          <w:color w:val="595757"/>
          <w:lang w:eastAsia="en-US"/>
        </w:rPr>
        <w:t>https://www.sato-global.com/</w:t>
      </w:r>
    </w:p>
    <w:p w14:paraId="3FC98A3E" w14:textId="77777777" w:rsidR="00127104" w:rsidRDefault="00127104" w:rsidP="00127104">
      <w:pPr>
        <w:pStyle w:val="pf0"/>
        <w:spacing w:before="0" w:beforeAutospacing="0" w:after="0" w:afterAutospacing="0"/>
        <w:jc w:val="both"/>
        <w:rPr>
          <w:rFonts w:asciiTheme="minorHAnsi" w:eastAsiaTheme="minorHAnsi" w:hAnsiTheme="minorHAnsi" w:cstheme="minorBidi"/>
          <w:color w:val="595757"/>
          <w:sz w:val="22"/>
          <w:szCs w:val="22"/>
          <w:lang w:eastAsia="en-US"/>
        </w:rPr>
      </w:pPr>
      <w:r w:rsidRPr="00F34861">
        <w:rPr>
          <w:rFonts w:asciiTheme="minorHAnsi" w:eastAsiaTheme="minorHAnsi" w:hAnsiTheme="minorHAnsi" w:cstheme="minorBidi"/>
          <w:color w:val="595757"/>
          <w:sz w:val="22"/>
          <w:szCs w:val="22"/>
          <w:lang w:eastAsia="en-US"/>
        </w:rPr>
        <w:t xml:space="preserve">SATO, multinazionale giapponese quotata pubblicamente nella prima sezione della Borsa di Tokyo, </w:t>
      </w:r>
      <w:r w:rsidRPr="00F34861">
        <w:rPr>
          <w:rFonts w:asciiTheme="minorHAnsi" w:eastAsiaTheme="minorHAnsi" w:hAnsiTheme="minorHAnsi" w:cstheme="minorBidi"/>
          <w:strike/>
          <w:color w:val="595757"/>
          <w:sz w:val="22"/>
          <w:szCs w:val="22"/>
          <w:lang w:eastAsia="en-US"/>
        </w:rPr>
        <w:t xml:space="preserve">è </w:t>
      </w:r>
      <w:r w:rsidRPr="00F34861">
        <w:rPr>
          <w:rFonts w:asciiTheme="minorHAnsi" w:eastAsiaTheme="minorHAnsi" w:hAnsiTheme="minorHAnsi" w:cstheme="minorBidi"/>
          <w:color w:val="595757"/>
          <w:sz w:val="22"/>
          <w:szCs w:val="22"/>
          <w:lang w:eastAsia="en-US"/>
        </w:rPr>
        <w:t>sempre stata una pioniera nel mondo della marcatura: nel 1962 produceva la prima etichettatrice manuale al mondo, nel 1981 la prima stampante termica e nel 2003 la prima stampante basata sulla tecnologia RFID. Negli anni si è specializzata nell'etichettatura e produce stampanti ad alte prestazioni ampiamente riconosciute per essere ai vertici del mercato e offre soluzioni combinate hardware/software studiate su misura e sempre al passo con i più recenti requisiti tecnici e ambientali. Grazie ad una perfetta integrazione tra hardware, software e consumabili SATO è in grado di connettere persone, prodotti e informazioni al mondo dell’IoT.</w:t>
      </w:r>
    </w:p>
    <w:p w14:paraId="31C933A2" w14:textId="77777777" w:rsidR="00127104" w:rsidRDefault="00127104" w:rsidP="00127104">
      <w:pPr>
        <w:pStyle w:val="pf0"/>
        <w:spacing w:before="0" w:beforeAutospacing="0" w:after="0" w:afterAutospacing="0"/>
        <w:jc w:val="both"/>
        <w:rPr>
          <w:rFonts w:asciiTheme="minorHAnsi" w:eastAsiaTheme="minorHAnsi" w:hAnsiTheme="minorHAnsi" w:cstheme="minorBidi"/>
          <w:color w:val="595757"/>
          <w:sz w:val="22"/>
          <w:szCs w:val="22"/>
          <w:lang w:eastAsia="en-US"/>
        </w:rPr>
      </w:pPr>
      <w:r w:rsidRPr="000221D3">
        <w:rPr>
          <w:rFonts w:asciiTheme="minorHAnsi" w:eastAsiaTheme="minorHAnsi" w:hAnsiTheme="minorHAnsi" w:cstheme="minorBidi"/>
          <w:color w:val="595757"/>
          <w:sz w:val="22"/>
          <w:szCs w:val="22"/>
          <w:lang w:eastAsia="en-US"/>
        </w:rPr>
        <w:t>Con più di 80 anni di esperienza e una forza lavoro globale di oltre di 5.400 persone in 26 paesi l’azienda ha chiuso il 31 marzo 2021 con ricavi pari a 109.052 milioni di Yen giapponesi (1,03 miliardi di dollari statunitensi</w:t>
      </w:r>
      <w:r>
        <w:rPr>
          <w:rFonts w:asciiTheme="minorHAnsi" w:eastAsiaTheme="minorHAnsi" w:hAnsiTheme="minorHAnsi" w:cstheme="minorBidi"/>
          <w:color w:val="595757"/>
          <w:sz w:val="22"/>
          <w:szCs w:val="22"/>
          <w:lang w:eastAsia="en-US"/>
        </w:rPr>
        <w:t xml:space="preserve">, </w:t>
      </w:r>
      <w:r w:rsidRPr="002D2BC1">
        <w:rPr>
          <w:rFonts w:asciiTheme="minorHAnsi" w:eastAsiaTheme="minorHAnsi" w:hAnsiTheme="minorHAnsi" w:cstheme="minorBidi"/>
          <w:color w:val="595757"/>
          <w:sz w:val="22"/>
          <w:szCs w:val="22"/>
          <w:lang w:eastAsia="en-US"/>
        </w:rPr>
        <w:t>tasso di cambio medio di 1 dollaro statunitense = 106,10 Yen giapponesi</w:t>
      </w:r>
      <w:r w:rsidRPr="000221D3">
        <w:rPr>
          <w:rFonts w:asciiTheme="minorHAnsi" w:eastAsiaTheme="minorHAnsi" w:hAnsiTheme="minorHAnsi" w:cstheme="minorBidi"/>
          <w:color w:val="595757"/>
          <w:sz w:val="22"/>
          <w:szCs w:val="22"/>
          <w:lang w:eastAsia="en-US"/>
        </w:rPr>
        <w:t>). In Italia è presente dal 2019. I prodotti SATO sono utilizzati con successo nei settori alimentare, manifatturiero, sanitario oltre che nella GDO, nell’HO.RE.CA e nella logistica.</w:t>
      </w:r>
    </w:p>
    <w:p w14:paraId="0ECE8FCB" w14:textId="77777777" w:rsidR="00127104" w:rsidRPr="00F34861" w:rsidRDefault="00127104" w:rsidP="00127104">
      <w:pPr>
        <w:pStyle w:val="pf0"/>
        <w:spacing w:before="0" w:beforeAutospacing="0" w:after="0" w:afterAutospacing="0"/>
        <w:jc w:val="both"/>
        <w:rPr>
          <w:rFonts w:asciiTheme="minorHAnsi" w:eastAsiaTheme="minorHAnsi" w:hAnsiTheme="minorHAnsi" w:cstheme="minorBidi"/>
          <w:color w:val="595757"/>
          <w:sz w:val="22"/>
          <w:szCs w:val="22"/>
          <w:highlight w:val="green"/>
          <w:lang w:eastAsia="en-US"/>
        </w:rPr>
      </w:pPr>
    </w:p>
    <w:p w14:paraId="256F0C3B" w14:textId="77777777" w:rsidR="00127104" w:rsidRPr="00A76C3F" w:rsidRDefault="00127104" w:rsidP="00127104">
      <w:pPr>
        <w:rPr>
          <w:b/>
          <w:bCs/>
          <w:color w:val="007FCB"/>
          <w:u w:val="single"/>
          <w:lang w:eastAsia="en-US"/>
        </w:rPr>
      </w:pPr>
      <w:r w:rsidRPr="00A76C3F">
        <w:rPr>
          <w:b/>
          <w:bCs/>
          <w:color w:val="007FCB"/>
          <w:u w:val="single"/>
          <w:lang w:eastAsia="en-US"/>
        </w:rPr>
        <w:t>SATO in Italia</w:t>
      </w:r>
      <w:r w:rsidRPr="00A76C3F">
        <w:rPr>
          <w:b/>
          <w:bCs/>
          <w:color w:val="007FCB"/>
          <w:lang w:eastAsia="en-US"/>
        </w:rPr>
        <w:t xml:space="preserve"> </w:t>
      </w:r>
      <w:r w:rsidRPr="00A76C3F">
        <w:rPr>
          <w:color w:val="595757"/>
          <w:lang w:eastAsia="en-US"/>
        </w:rPr>
        <w:t>https://www.satoeurope.com/it/</w:t>
      </w:r>
      <w:r w:rsidRPr="00A76C3F">
        <w:rPr>
          <w:b/>
          <w:bCs/>
          <w:color w:val="007FCB"/>
          <w:lang w:eastAsia="en-US"/>
        </w:rPr>
        <w:t xml:space="preserve"> </w:t>
      </w:r>
    </w:p>
    <w:p w14:paraId="3034F0BA" w14:textId="77777777" w:rsidR="00127104" w:rsidRPr="003145E9" w:rsidRDefault="00127104" w:rsidP="00127104">
      <w:pPr>
        <w:jc w:val="both"/>
      </w:pPr>
      <w:r>
        <w:rPr>
          <w:color w:val="595757"/>
        </w:rPr>
        <w:t xml:space="preserve">Nel 2019 la multinazionale, nonostante il </w:t>
      </w:r>
      <w:proofErr w:type="gramStart"/>
      <w:r>
        <w:rPr>
          <w:color w:val="595757"/>
        </w:rPr>
        <w:t>brand</w:t>
      </w:r>
      <w:proofErr w:type="gramEnd"/>
      <w:r>
        <w:rPr>
          <w:color w:val="595757"/>
        </w:rPr>
        <w:t xml:space="preserve"> fosse presente in Italia dal 2006, decide di investire maggiormente sul territorio nazionale trasformando l’ufficio di rappresentanza in provincia di Como in una vera e propria filiale nazionale. La strategia si focalizza da subito sui servizi post-vendita per i partner con supporto tecnico gratuito, corsi di formazione in lingua italiana e interventi di riparazione effettuati sul territorio nazionale in tempi brevi. </w:t>
      </w:r>
      <w:r w:rsidRPr="001E02CC">
        <w:rPr>
          <w:color w:val="595757"/>
        </w:rPr>
        <w:t xml:space="preserve">Nel 2022 inizia la fase di consolidamento grazie all’ampliamento </w:t>
      </w:r>
      <w:proofErr w:type="gramStart"/>
      <w:r w:rsidRPr="001E02CC">
        <w:rPr>
          <w:color w:val="595757"/>
        </w:rPr>
        <w:t xml:space="preserve">del team </w:t>
      </w:r>
      <w:r>
        <w:rPr>
          <w:color w:val="595757"/>
        </w:rPr>
        <w:t>i</w:t>
      </w:r>
      <w:r w:rsidRPr="001E02CC">
        <w:rPr>
          <w:color w:val="595757"/>
        </w:rPr>
        <w:t>taliano</w:t>
      </w:r>
      <w:proofErr w:type="gramEnd"/>
      <w:r w:rsidRPr="001E02CC">
        <w:rPr>
          <w:color w:val="595757"/>
        </w:rPr>
        <w:t xml:space="preserve"> con figure dedicate al supporto prevendita e all’apertura di una nuova sede a Bologna.</w:t>
      </w:r>
    </w:p>
    <w:bookmarkEnd w:id="0"/>
    <w:p w14:paraId="4F076DF6" w14:textId="316439EA" w:rsidR="008348F3" w:rsidRPr="003145E9" w:rsidRDefault="008348F3"/>
    <w:sectPr w:rsidR="008348F3" w:rsidRPr="003145E9" w:rsidSect="0031135D">
      <w:headerReference w:type="default" r:id="rId10"/>
      <w:footerReference w:type="default" r:id="rId11"/>
      <w:pgSz w:w="11906" w:h="16838"/>
      <w:pgMar w:top="1417" w:right="1134" w:bottom="851" w:left="1134" w:header="708"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ED43" w14:textId="77777777" w:rsidR="00364EBB" w:rsidRDefault="00364EBB" w:rsidP="00A76C3F">
      <w:pPr>
        <w:spacing w:after="0" w:line="240" w:lineRule="auto"/>
      </w:pPr>
      <w:r>
        <w:separator/>
      </w:r>
    </w:p>
  </w:endnote>
  <w:endnote w:type="continuationSeparator" w:id="0">
    <w:p w14:paraId="5E8AA803" w14:textId="77777777" w:rsidR="00364EBB" w:rsidRDefault="00364EBB" w:rsidP="00A7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2DAE4" w14:textId="4AF57514" w:rsidR="00052ABD" w:rsidRPr="0031135D" w:rsidRDefault="00052ABD" w:rsidP="00052ABD">
    <w:pPr>
      <w:spacing w:after="0" w:line="240" w:lineRule="auto"/>
      <w:rPr>
        <w:lang w:eastAsia="en-US"/>
      </w:rPr>
    </w:pPr>
    <w:r w:rsidRPr="00546623">
      <w:rPr>
        <w:u w:val="single"/>
        <w:lang w:eastAsia="en-US"/>
      </w:rPr>
      <w:t xml:space="preserve">Ufficio stampa SATO Italia: </w:t>
    </w:r>
    <w:r w:rsidRPr="0031135D">
      <w:rPr>
        <w:i/>
        <w:iCs/>
        <w:color w:val="002060"/>
        <w:lang w:eastAsia="en-US"/>
      </w:rPr>
      <w:t>Updating</w:t>
    </w:r>
    <w:r>
      <w:rPr>
        <w:i/>
        <w:iCs/>
        <w:color w:val="002060"/>
        <w:lang w:eastAsia="en-US"/>
      </w:rPr>
      <w:t xml:space="preserve"> - Olga Calenti</w:t>
    </w:r>
    <w:r>
      <w:t xml:space="preserve"> </w:t>
    </w:r>
    <w:r>
      <w:rPr>
        <w:lang w:eastAsia="en-US"/>
      </w:rPr>
      <w:t>– mobile +39 351 5041820;</w:t>
    </w:r>
  </w:p>
  <w:p w14:paraId="01665E73" w14:textId="7AFCAFE9" w:rsidR="00052ABD" w:rsidRDefault="00052ABD">
    <w:pPr>
      <w:pStyle w:val="Pidipagina"/>
    </w:pPr>
  </w:p>
  <w:p w14:paraId="578CC4B9" w14:textId="77777777" w:rsidR="00052ABD" w:rsidRDefault="00052A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FC09" w14:textId="77777777" w:rsidR="00364EBB" w:rsidRDefault="00364EBB" w:rsidP="00A76C3F">
      <w:pPr>
        <w:spacing w:after="0" w:line="240" w:lineRule="auto"/>
      </w:pPr>
      <w:r>
        <w:separator/>
      </w:r>
    </w:p>
  </w:footnote>
  <w:footnote w:type="continuationSeparator" w:id="0">
    <w:p w14:paraId="570F5744" w14:textId="77777777" w:rsidR="00364EBB" w:rsidRDefault="00364EBB" w:rsidP="00A76C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BF941" w14:textId="6FA5A642" w:rsidR="00A76C3F" w:rsidRDefault="00A76C3F">
    <w:pPr>
      <w:pStyle w:val="Intestazione"/>
    </w:pPr>
    <w:r>
      <w:rPr>
        <w:b/>
        <w:bCs/>
        <w:noProof/>
        <w:sz w:val="28"/>
        <w:szCs w:val="28"/>
      </w:rPr>
      <w:drawing>
        <wp:anchor distT="0" distB="0" distL="114300" distR="114300" simplePos="0" relativeHeight="251659264" behindDoc="0" locked="0" layoutInCell="1" allowOverlap="1" wp14:anchorId="277065ED" wp14:editId="47B1CFD9">
          <wp:simplePos x="0" y="0"/>
          <wp:positionH relativeFrom="margin">
            <wp:posOffset>4193496</wp:posOffset>
          </wp:positionH>
          <wp:positionV relativeFrom="paragraph">
            <wp:posOffset>4475</wp:posOffset>
          </wp:positionV>
          <wp:extent cx="1836735" cy="540000"/>
          <wp:effectExtent l="0" t="0" r="0"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836735" cy="540000"/>
                  </a:xfrm>
                  <a:prstGeom prst="rect">
                    <a:avLst/>
                  </a:prstGeom>
                </pic:spPr>
              </pic:pic>
            </a:graphicData>
          </a:graphic>
          <wp14:sizeRelH relativeFrom="page">
            <wp14:pctWidth>0</wp14:pctWidth>
          </wp14:sizeRelH>
          <wp14:sizeRelV relativeFrom="page">
            <wp14:pctHeight>0</wp14:pctHeight>
          </wp14:sizeRelV>
        </wp:anchor>
      </w:drawing>
    </w:r>
  </w:p>
  <w:p w14:paraId="40E81508" w14:textId="77777777" w:rsidR="0031135D" w:rsidRDefault="0031135D">
    <w:pPr>
      <w:pStyle w:val="Intestazione"/>
    </w:pPr>
  </w:p>
  <w:p w14:paraId="0B11434B" w14:textId="09DBDBAE" w:rsidR="00A76C3F" w:rsidRDefault="00A76C3F">
    <w:pPr>
      <w:pStyle w:val="Intestazione"/>
    </w:pPr>
  </w:p>
  <w:p w14:paraId="5C950EA1" w14:textId="31D1B29C" w:rsidR="00A76C3F" w:rsidRDefault="00A76C3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737ACE"/>
    <w:multiLevelType w:val="multilevel"/>
    <w:tmpl w:val="006EC35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92618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384"/>
    <w:rsid w:val="0000218C"/>
    <w:rsid w:val="00016EFD"/>
    <w:rsid w:val="00020D48"/>
    <w:rsid w:val="000221D3"/>
    <w:rsid w:val="00024251"/>
    <w:rsid w:val="00025309"/>
    <w:rsid w:val="0003309A"/>
    <w:rsid w:val="000518BE"/>
    <w:rsid w:val="00052ABD"/>
    <w:rsid w:val="00055BDE"/>
    <w:rsid w:val="000674A9"/>
    <w:rsid w:val="00071DB0"/>
    <w:rsid w:val="00075E6D"/>
    <w:rsid w:val="00076F7E"/>
    <w:rsid w:val="00080398"/>
    <w:rsid w:val="000814DD"/>
    <w:rsid w:val="0008360A"/>
    <w:rsid w:val="0008540D"/>
    <w:rsid w:val="000878C8"/>
    <w:rsid w:val="000963BA"/>
    <w:rsid w:val="000A1DE2"/>
    <w:rsid w:val="000A3ED5"/>
    <w:rsid w:val="000B7784"/>
    <w:rsid w:val="000C0B56"/>
    <w:rsid w:val="000C1055"/>
    <w:rsid w:val="000D3F0D"/>
    <w:rsid w:val="000D55DA"/>
    <w:rsid w:val="000E1BE4"/>
    <w:rsid w:val="000E28FB"/>
    <w:rsid w:val="000E73F2"/>
    <w:rsid w:val="000E7478"/>
    <w:rsid w:val="000F0BF1"/>
    <w:rsid w:val="000F36E2"/>
    <w:rsid w:val="000F4339"/>
    <w:rsid w:val="000F5C6E"/>
    <w:rsid w:val="00100E8B"/>
    <w:rsid w:val="001020ED"/>
    <w:rsid w:val="00122143"/>
    <w:rsid w:val="001253E6"/>
    <w:rsid w:val="001257F5"/>
    <w:rsid w:val="00127104"/>
    <w:rsid w:val="00127E0A"/>
    <w:rsid w:val="00131966"/>
    <w:rsid w:val="00133AB0"/>
    <w:rsid w:val="001340B7"/>
    <w:rsid w:val="00146F82"/>
    <w:rsid w:val="00151462"/>
    <w:rsid w:val="00164DEC"/>
    <w:rsid w:val="0016735B"/>
    <w:rsid w:val="00176153"/>
    <w:rsid w:val="001800D4"/>
    <w:rsid w:val="00187D19"/>
    <w:rsid w:val="001A0DAE"/>
    <w:rsid w:val="001A4384"/>
    <w:rsid w:val="001A4BBC"/>
    <w:rsid w:val="001B0B03"/>
    <w:rsid w:val="001B6BD8"/>
    <w:rsid w:val="001C124C"/>
    <w:rsid w:val="001D1DEB"/>
    <w:rsid w:val="001D4B96"/>
    <w:rsid w:val="001E02CC"/>
    <w:rsid w:val="001E10F7"/>
    <w:rsid w:val="001E24C9"/>
    <w:rsid w:val="001E36B4"/>
    <w:rsid w:val="001E458B"/>
    <w:rsid w:val="00200989"/>
    <w:rsid w:val="0020099A"/>
    <w:rsid w:val="00205711"/>
    <w:rsid w:val="00205894"/>
    <w:rsid w:val="00212CD0"/>
    <w:rsid w:val="00224FEC"/>
    <w:rsid w:val="0023421A"/>
    <w:rsid w:val="00240555"/>
    <w:rsid w:val="0024193F"/>
    <w:rsid w:val="002630A6"/>
    <w:rsid w:val="002659CD"/>
    <w:rsid w:val="00266A89"/>
    <w:rsid w:val="00266C39"/>
    <w:rsid w:val="00266F32"/>
    <w:rsid w:val="00272357"/>
    <w:rsid w:val="002744B9"/>
    <w:rsid w:val="00275319"/>
    <w:rsid w:val="00275401"/>
    <w:rsid w:val="0027714C"/>
    <w:rsid w:val="002868F2"/>
    <w:rsid w:val="002A4B73"/>
    <w:rsid w:val="002A6C1F"/>
    <w:rsid w:val="002B1AED"/>
    <w:rsid w:val="002B74BF"/>
    <w:rsid w:val="002D2BC1"/>
    <w:rsid w:val="002D2F7C"/>
    <w:rsid w:val="002D442A"/>
    <w:rsid w:val="002E07B8"/>
    <w:rsid w:val="0030462E"/>
    <w:rsid w:val="0031135D"/>
    <w:rsid w:val="00311DEB"/>
    <w:rsid w:val="00312F4D"/>
    <w:rsid w:val="003145E9"/>
    <w:rsid w:val="0031647E"/>
    <w:rsid w:val="003224E0"/>
    <w:rsid w:val="00326DE3"/>
    <w:rsid w:val="00330866"/>
    <w:rsid w:val="00331951"/>
    <w:rsid w:val="00335539"/>
    <w:rsid w:val="00346501"/>
    <w:rsid w:val="00350F31"/>
    <w:rsid w:val="00362258"/>
    <w:rsid w:val="00362DB7"/>
    <w:rsid w:val="00364EBB"/>
    <w:rsid w:val="0037089F"/>
    <w:rsid w:val="00371EA2"/>
    <w:rsid w:val="00383D51"/>
    <w:rsid w:val="003905F9"/>
    <w:rsid w:val="00390ECC"/>
    <w:rsid w:val="00394959"/>
    <w:rsid w:val="003A048F"/>
    <w:rsid w:val="003A270E"/>
    <w:rsid w:val="003B45FB"/>
    <w:rsid w:val="003C2C21"/>
    <w:rsid w:val="003C4900"/>
    <w:rsid w:val="003C772C"/>
    <w:rsid w:val="003D0B42"/>
    <w:rsid w:val="003D1E7C"/>
    <w:rsid w:val="003D2DF0"/>
    <w:rsid w:val="003E0A9E"/>
    <w:rsid w:val="003E2EFD"/>
    <w:rsid w:val="003F2E1C"/>
    <w:rsid w:val="003F43F1"/>
    <w:rsid w:val="003F54C7"/>
    <w:rsid w:val="0041308A"/>
    <w:rsid w:val="00413F11"/>
    <w:rsid w:val="004269A2"/>
    <w:rsid w:val="0042783E"/>
    <w:rsid w:val="00431B42"/>
    <w:rsid w:val="00442BBA"/>
    <w:rsid w:val="00442C43"/>
    <w:rsid w:val="00452CA5"/>
    <w:rsid w:val="00452F0A"/>
    <w:rsid w:val="0045767A"/>
    <w:rsid w:val="004618BB"/>
    <w:rsid w:val="00462CA2"/>
    <w:rsid w:val="00464768"/>
    <w:rsid w:val="00475968"/>
    <w:rsid w:val="00482805"/>
    <w:rsid w:val="00490714"/>
    <w:rsid w:val="00493D43"/>
    <w:rsid w:val="00495ECF"/>
    <w:rsid w:val="004A085C"/>
    <w:rsid w:val="004A2A67"/>
    <w:rsid w:val="004A7866"/>
    <w:rsid w:val="004B0521"/>
    <w:rsid w:val="004C0507"/>
    <w:rsid w:val="004C0B84"/>
    <w:rsid w:val="004C6332"/>
    <w:rsid w:val="004D054B"/>
    <w:rsid w:val="004D4A5E"/>
    <w:rsid w:val="004D525B"/>
    <w:rsid w:val="004D775B"/>
    <w:rsid w:val="004D7C0C"/>
    <w:rsid w:val="004F17BC"/>
    <w:rsid w:val="004F2B53"/>
    <w:rsid w:val="004F6DF2"/>
    <w:rsid w:val="00500E94"/>
    <w:rsid w:val="005110BE"/>
    <w:rsid w:val="00512015"/>
    <w:rsid w:val="00514032"/>
    <w:rsid w:val="00524ED6"/>
    <w:rsid w:val="00537DF9"/>
    <w:rsid w:val="00546623"/>
    <w:rsid w:val="005479FA"/>
    <w:rsid w:val="0056470E"/>
    <w:rsid w:val="005674B2"/>
    <w:rsid w:val="00593CF5"/>
    <w:rsid w:val="005A71B8"/>
    <w:rsid w:val="005A79D5"/>
    <w:rsid w:val="005A7DF5"/>
    <w:rsid w:val="005A7E67"/>
    <w:rsid w:val="005B23E2"/>
    <w:rsid w:val="005B456F"/>
    <w:rsid w:val="005C0E0A"/>
    <w:rsid w:val="005C2079"/>
    <w:rsid w:val="005C5190"/>
    <w:rsid w:val="005C7B91"/>
    <w:rsid w:val="005D0B3C"/>
    <w:rsid w:val="005D17F0"/>
    <w:rsid w:val="005D1870"/>
    <w:rsid w:val="005E1B84"/>
    <w:rsid w:val="005F5819"/>
    <w:rsid w:val="00606FC7"/>
    <w:rsid w:val="00611F72"/>
    <w:rsid w:val="00626FC5"/>
    <w:rsid w:val="0063115C"/>
    <w:rsid w:val="00631505"/>
    <w:rsid w:val="00645325"/>
    <w:rsid w:val="00647D0C"/>
    <w:rsid w:val="0065144F"/>
    <w:rsid w:val="00656210"/>
    <w:rsid w:val="0066560A"/>
    <w:rsid w:val="00673D50"/>
    <w:rsid w:val="00677991"/>
    <w:rsid w:val="006943AB"/>
    <w:rsid w:val="006A07A2"/>
    <w:rsid w:val="006A4B47"/>
    <w:rsid w:val="006B131D"/>
    <w:rsid w:val="006C1CE6"/>
    <w:rsid w:val="006C6FBF"/>
    <w:rsid w:val="006D33E8"/>
    <w:rsid w:val="006D4C67"/>
    <w:rsid w:val="006D5E13"/>
    <w:rsid w:val="006E2C6B"/>
    <w:rsid w:val="006F3C56"/>
    <w:rsid w:val="006F4627"/>
    <w:rsid w:val="00706529"/>
    <w:rsid w:val="0073091E"/>
    <w:rsid w:val="00731EAF"/>
    <w:rsid w:val="00734B3E"/>
    <w:rsid w:val="007420C5"/>
    <w:rsid w:val="00742E8E"/>
    <w:rsid w:val="00743557"/>
    <w:rsid w:val="00746692"/>
    <w:rsid w:val="00746833"/>
    <w:rsid w:val="00747393"/>
    <w:rsid w:val="00765857"/>
    <w:rsid w:val="00766292"/>
    <w:rsid w:val="007726B9"/>
    <w:rsid w:val="00780F58"/>
    <w:rsid w:val="0079164E"/>
    <w:rsid w:val="00793456"/>
    <w:rsid w:val="00795DD3"/>
    <w:rsid w:val="007B6330"/>
    <w:rsid w:val="007D0CB5"/>
    <w:rsid w:val="007D12E0"/>
    <w:rsid w:val="007D2FC4"/>
    <w:rsid w:val="007D4560"/>
    <w:rsid w:val="007D77D5"/>
    <w:rsid w:val="007E2550"/>
    <w:rsid w:val="007E6B42"/>
    <w:rsid w:val="007E740B"/>
    <w:rsid w:val="007F4128"/>
    <w:rsid w:val="008000BF"/>
    <w:rsid w:val="00805D1B"/>
    <w:rsid w:val="008075AD"/>
    <w:rsid w:val="00816C76"/>
    <w:rsid w:val="00832F3E"/>
    <w:rsid w:val="008348F3"/>
    <w:rsid w:val="008378FB"/>
    <w:rsid w:val="00845198"/>
    <w:rsid w:val="00847D9A"/>
    <w:rsid w:val="008502FA"/>
    <w:rsid w:val="00861AF2"/>
    <w:rsid w:val="00864C93"/>
    <w:rsid w:val="0086716F"/>
    <w:rsid w:val="00870015"/>
    <w:rsid w:val="00875706"/>
    <w:rsid w:val="00883D9F"/>
    <w:rsid w:val="00885BDA"/>
    <w:rsid w:val="008907BF"/>
    <w:rsid w:val="00893067"/>
    <w:rsid w:val="008B415C"/>
    <w:rsid w:val="008C35FC"/>
    <w:rsid w:val="008C4BE1"/>
    <w:rsid w:val="008D119E"/>
    <w:rsid w:val="008F34C1"/>
    <w:rsid w:val="00901460"/>
    <w:rsid w:val="00902F31"/>
    <w:rsid w:val="009164A1"/>
    <w:rsid w:val="00941B27"/>
    <w:rsid w:val="0094420D"/>
    <w:rsid w:val="00957ED8"/>
    <w:rsid w:val="00960875"/>
    <w:rsid w:val="00976C94"/>
    <w:rsid w:val="00977676"/>
    <w:rsid w:val="009803DB"/>
    <w:rsid w:val="009A060C"/>
    <w:rsid w:val="009B3A20"/>
    <w:rsid w:val="009C10B8"/>
    <w:rsid w:val="009C1458"/>
    <w:rsid w:val="009C2E23"/>
    <w:rsid w:val="009D0CC2"/>
    <w:rsid w:val="009D1CD1"/>
    <w:rsid w:val="009D345C"/>
    <w:rsid w:val="009E0AC9"/>
    <w:rsid w:val="009F41E5"/>
    <w:rsid w:val="00A0333A"/>
    <w:rsid w:val="00A11CEB"/>
    <w:rsid w:val="00A17A38"/>
    <w:rsid w:val="00A26C2A"/>
    <w:rsid w:val="00A456C3"/>
    <w:rsid w:val="00A47D25"/>
    <w:rsid w:val="00A5079E"/>
    <w:rsid w:val="00A52BCC"/>
    <w:rsid w:val="00A55372"/>
    <w:rsid w:val="00A56ED8"/>
    <w:rsid w:val="00A620D1"/>
    <w:rsid w:val="00A6637D"/>
    <w:rsid w:val="00A76C3F"/>
    <w:rsid w:val="00A76E09"/>
    <w:rsid w:val="00A778F1"/>
    <w:rsid w:val="00A92B41"/>
    <w:rsid w:val="00AA0842"/>
    <w:rsid w:val="00AA08BE"/>
    <w:rsid w:val="00AA444E"/>
    <w:rsid w:val="00AA7BC8"/>
    <w:rsid w:val="00AB4E63"/>
    <w:rsid w:val="00AC48E2"/>
    <w:rsid w:val="00AD0EF2"/>
    <w:rsid w:val="00AD3D74"/>
    <w:rsid w:val="00AD47BF"/>
    <w:rsid w:val="00AF2ABB"/>
    <w:rsid w:val="00AF6793"/>
    <w:rsid w:val="00B0049E"/>
    <w:rsid w:val="00B0296D"/>
    <w:rsid w:val="00B0301F"/>
    <w:rsid w:val="00B106C3"/>
    <w:rsid w:val="00B14FE1"/>
    <w:rsid w:val="00B20897"/>
    <w:rsid w:val="00B21AEC"/>
    <w:rsid w:val="00B23EE2"/>
    <w:rsid w:val="00B32173"/>
    <w:rsid w:val="00B3443F"/>
    <w:rsid w:val="00B3481E"/>
    <w:rsid w:val="00B35A87"/>
    <w:rsid w:val="00B41726"/>
    <w:rsid w:val="00B51E15"/>
    <w:rsid w:val="00B546BD"/>
    <w:rsid w:val="00B71EB3"/>
    <w:rsid w:val="00B74CB8"/>
    <w:rsid w:val="00B7671E"/>
    <w:rsid w:val="00B82762"/>
    <w:rsid w:val="00B83CB9"/>
    <w:rsid w:val="00B94FD3"/>
    <w:rsid w:val="00BA1629"/>
    <w:rsid w:val="00BB22F2"/>
    <w:rsid w:val="00BB6BED"/>
    <w:rsid w:val="00BB70DA"/>
    <w:rsid w:val="00BD17A4"/>
    <w:rsid w:val="00BD6C03"/>
    <w:rsid w:val="00BE49AA"/>
    <w:rsid w:val="00BF2B6E"/>
    <w:rsid w:val="00C01268"/>
    <w:rsid w:val="00C0213A"/>
    <w:rsid w:val="00C03D7D"/>
    <w:rsid w:val="00C125EB"/>
    <w:rsid w:val="00C12DEF"/>
    <w:rsid w:val="00C23480"/>
    <w:rsid w:val="00C23EBA"/>
    <w:rsid w:val="00C25F67"/>
    <w:rsid w:val="00C2600B"/>
    <w:rsid w:val="00C306F8"/>
    <w:rsid w:val="00C31DF2"/>
    <w:rsid w:val="00C32A96"/>
    <w:rsid w:val="00C437D0"/>
    <w:rsid w:val="00C470D9"/>
    <w:rsid w:val="00C47F92"/>
    <w:rsid w:val="00C57FE6"/>
    <w:rsid w:val="00C66BE0"/>
    <w:rsid w:val="00C812E2"/>
    <w:rsid w:val="00C86FA7"/>
    <w:rsid w:val="00C94793"/>
    <w:rsid w:val="00C94C62"/>
    <w:rsid w:val="00C96D49"/>
    <w:rsid w:val="00CB758E"/>
    <w:rsid w:val="00CC2C40"/>
    <w:rsid w:val="00CC321D"/>
    <w:rsid w:val="00CC380A"/>
    <w:rsid w:val="00CC47F0"/>
    <w:rsid w:val="00CD5F05"/>
    <w:rsid w:val="00CE39AF"/>
    <w:rsid w:val="00CE4370"/>
    <w:rsid w:val="00CF4BFC"/>
    <w:rsid w:val="00CF6650"/>
    <w:rsid w:val="00CF7369"/>
    <w:rsid w:val="00D01B62"/>
    <w:rsid w:val="00D050AC"/>
    <w:rsid w:val="00D166AC"/>
    <w:rsid w:val="00D24B93"/>
    <w:rsid w:val="00D32946"/>
    <w:rsid w:val="00D345EE"/>
    <w:rsid w:val="00D34B9C"/>
    <w:rsid w:val="00D40D47"/>
    <w:rsid w:val="00D42538"/>
    <w:rsid w:val="00D42793"/>
    <w:rsid w:val="00D42CD9"/>
    <w:rsid w:val="00D4547C"/>
    <w:rsid w:val="00D5311F"/>
    <w:rsid w:val="00D81515"/>
    <w:rsid w:val="00D8165B"/>
    <w:rsid w:val="00D82B2B"/>
    <w:rsid w:val="00D86149"/>
    <w:rsid w:val="00D91B11"/>
    <w:rsid w:val="00D91B13"/>
    <w:rsid w:val="00D9754A"/>
    <w:rsid w:val="00D97BAA"/>
    <w:rsid w:val="00DB013C"/>
    <w:rsid w:val="00DB3CED"/>
    <w:rsid w:val="00DB4757"/>
    <w:rsid w:val="00DC3C20"/>
    <w:rsid w:val="00DD10BC"/>
    <w:rsid w:val="00DF070F"/>
    <w:rsid w:val="00E004AC"/>
    <w:rsid w:val="00E0732A"/>
    <w:rsid w:val="00E134A8"/>
    <w:rsid w:val="00E171C0"/>
    <w:rsid w:val="00E2162E"/>
    <w:rsid w:val="00E25FB2"/>
    <w:rsid w:val="00E27193"/>
    <w:rsid w:val="00E36866"/>
    <w:rsid w:val="00E37734"/>
    <w:rsid w:val="00E53650"/>
    <w:rsid w:val="00E5794E"/>
    <w:rsid w:val="00E668E4"/>
    <w:rsid w:val="00E71636"/>
    <w:rsid w:val="00E742CC"/>
    <w:rsid w:val="00E7469C"/>
    <w:rsid w:val="00E74975"/>
    <w:rsid w:val="00E83460"/>
    <w:rsid w:val="00E96FB9"/>
    <w:rsid w:val="00E9718F"/>
    <w:rsid w:val="00EA4FB8"/>
    <w:rsid w:val="00EC3580"/>
    <w:rsid w:val="00EC47E4"/>
    <w:rsid w:val="00EC6014"/>
    <w:rsid w:val="00ED41DE"/>
    <w:rsid w:val="00ED47DA"/>
    <w:rsid w:val="00EE0C7F"/>
    <w:rsid w:val="00EF089D"/>
    <w:rsid w:val="00EF09A4"/>
    <w:rsid w:val="00EF7B0B"/>
    <w:rsid w:val="00F04BE2"/>
    <w:rsid w:val="00F055EE"/>
    <w:rsid w:val="00F05DC9"/>
    <w:rsid w:val="00F15AD2"/>
    <w:rsid w:val="00F202B9"/>
    <w:rsid w:val="00F30C19"/>
    <w:rsid w:val="00F34861"/>
    <w:rsid w:val="00F37A74"/>
    <w:rsid w:val="00F42340"/>
    <w:rsid w:val="00F424A8"/>
    <w:rsid w:val="00F46FF1"/>
    <w:rsid w:val="00F50896"/>
    <w:rsid w:val="00F56846"/>
    <w:rsid w:val="00F56998"/>
    <w:rsid w:val="00F72911"/>
    <w:rsid w:val="00F74780"/>
    <w:rsid w:val="00F75120"/>
    <w:rsid w:val="00F80E14"/>
    <w:rsid w:val="00F944CD"/>
    <w:rsid w:val="00FA0785"/>
    <w:rsid w:val="00FA1D5D"/>
    <w:rsid w:val="00FA6E2C"/>
    <w:rsid w:val="00FB1D80"/>
    <w:rsid w:val="00FB272F"/>
    <w:rsid w:val="00FC742D"/>
    <w:rsid w:val="00FD4833"/>
    <w:rsid w:val="00FE7D58"/>
    <w:rsid w:val="00FF4E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660D77"/>
  <w15:chartTrackingRefBased/>
  <w15:docId w15:val="{A5553ABD-281E-4D9D-A7E0-AD4DCB76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A4384"/>
  </w:style>
  <w:style w:type="paragraph" w:styleId="Titolo1">
    <w:name w:val="heading 1"/>
    <w:basedOn w:val="Normale"/>
    <w:link w:val="Titolo1Carattere"/>
    <w:uiPriority w:val="9"/>
    <w:qFormat/>
    <w:rsid w:val="009D1C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olo2">
    <w:name w:val="heading 2"/>
    <w:basedOn w:val="Normale"/>
    <w:next w:val="Normale"/>
    <w:link w:val="Titolo2Carattere"/>
    <w:uiPriority w:val="9"/>
    <w:semiHidden/>
    <w:unhideWhenUsed/>
    <w:qFormat/>
    <w:rsid w:val="000E747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E74975"/>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E74975"/>
    <w:rPr>
      <w:b/>
      <w:bCs/>
    </w:rPr>
  </w:style>
  <w:style w:type="character" w:customStyle="1" w:styleId="Titolo1Carattere">
    <w:name w:val="Titolo 1 Carattere"/>
    <w:basedOn w:val="Carpredefinitoparagrafo"/>
    <w:link w:val="Titolo1"/>
    <w:uiPriority w:val="9"/>
    <w:rsid w:val="009D1CD1"/>
    <w:rPr>
      <w:rFonts w:ascii="Times New Roman" w:eastAsia="Times New Roman" w:hAnsi="Times New Roman" w:cs="Times New Roman"/>
      <w:b/>
      <w:bCs/>
      <w:kern w:val="36"/>
      <w:sz w:val="48"/>
      <w:szCs w:val="48"/>
    </w:rPr>
  </w:style>
  <w:style w:type="character" w:styleId="Collegamentoipertestuale">
    <w:name w:val="Hyperlink"/>
    <w:basedOn w:val="Carpredefinitoparagrafo"/>
    <w:uiPriority w:val="99"/>
    <w:unhideWhenUsed/>
    <w:rsid w:val="00D8165B"/>
    <w:rPr>
      <w:color w:val="0000FF"/>
      <w:u w:val="single"/>
    </w:rPr>
  </w:style>
  <w:style w:type="paragraph" w:styleId="Intestazione">
    <w:name w:val="header"/>
    <w:basedOn w:val="Normale"/>
    <w:link w:val="IntestazioneCarattere"/>
    <w:uiPriority w:val="99"/>
    <w:unhideWhenUsed/>
    <w:rsid w:val="00A76C3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76C3F"/>
  </w:style>
  <w:style w:type="paragraph" w:styleId="Pidipagina">
    <w:name w:val="footer"/>
    <w:basedOn w:val="Normale"/>
    <w:link w:val="PidipaginaCarattere"/>
    <w:uiPriority w:val="99"/>
    <w:unhideWhenUsed/>
    <w:rsid w:val="00A76C3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6C3F"/>
  </w:style>
  <w:style w:type="paragraph" w:customStyle="1" w:styleId="pf0">
    <w:name w:val="pf0"/>
    <w:basedOn w:val="Normale"/>
    <w:rsid w:val="00EF08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Carpredefinitoparagrafo"/>
    <w:rsid w:val="00EF089D"/>
    <w:rPr>
      <w:rFonts w:ascii="Segoe UI" w:hAnsi="Segoe UI" w:cs="Segoe UI" w:hint="default"/>
      <w:sz w:val="18"/>
      <w:szCs w:val="18"/>
    </w:rPr>
  </w:style>
  <w:style w:type="character" w:styleId="Menzionenonrisolta">
    <w:name w:val="Unresolved Mention"/>
    <w:basedOn w:val="Carpredefinitoparagrafo"/>
    <w:uiPriority w:val="99"/>
    <w:semiHidden/>
    <w:unhideWhenUsed/>
    <w:rsid w:val="00475968"/>
    <w:rPr>
      <w:color w:val="605E5C"/>
      <w:shd w:val="clear" w:color="auto" w:fill="E1DFDD"/>
    </w:rPr>
  </w:style>
  <w:style w:type="character" w:styleId="Enfasicorsivo">
    <w:name w:val="Emphasis"/>
    <w:basedOn w:val="Carpredefinitoparagrafo"/>
    <w:uiPriority w:val="20"/>
    <w:qFormat/>
    <w:rsid w:val="0008540D"/>
    <w:rPr>
      <w:i/>
      <w:iCs/>
    </w:rPr>
  </w:style>
  <w:style w:type="character" w:customStyle="1" w:styleId="Titolo2Carattere">
    <w:name w:val="Titolo 2 Carattere"/>
    <w:basedOn w:val="Carpredefinitoparagrafo"/>
    <w:link w:val="Titolo2"/>
    <w:uiPriority w:val="9"/>
    <w:semiHidden/>
    <w:rsid w:val="000E7478"/>
    <w:rPr>
      <w:rFonts w:asciiTheme="majorHAnsi" w:eastAsiaTheme="majorEastAsia" w:hAnsiTheme="majorHAnsi" w:cstheme="majorBidi"/>
      <w:color w:val="2F5496" w:themeColor="accent1" w:themeShade="BF"/>
      <w:sz w:val="26"/>
      <w:szCs w:val="26"/>
    </w:rPr>
  </w:style>
  <w:style w:type="character" w:styleId="Rimandocommento">
    <w:name w:val="annotation reference"/>
    <w:basedOn w:val="Carpredefinitoparagrafo"/>
    <w:uiPriority w:val="99"/>
    <w:semiHidden/>
    <w:unhideWhenUsed/>
    <w:rsid w:val="007D12E0"/>
    <w:rPr>
      <w:sz w:val="16"/>
      <w:szCs w:val="16"/>
    </w:rPr>
  </w:style>
  <w:style w:type="paragraph" w:styleId="Testocommento">
    <w:name w:val="annotation text"/>
    <w:basedOn w:val="Normale"/>
    <w:link w:val="TestocommentoCarattere"/>
    <w:uiPriority w:val="99"/>
    <w:semiHidden/>
    <w:unhideWhenUsed/>
    <w:rsid w:val="007D12E0"/>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7D12E0"/>
    <w:rPr>
      <w:sz w:val="20"/>
      <w:szCs w:val="20"/>
    </w:rPr>
  </w:style>
  <w:style w:type="paragraph" w:styleId="Soggettocommento">
    <w:name w:val="annotation subject"/>
    <w:basedOn w:val="Testocommento"/>
    <w:next w:val="Testocommento"/>
    <w:link w:val="SoggettocommentoCarattere"/>
    <w:uiPriority w:val="99"/>
    <w:semiHidden/>
    <w:unhideWhenUsed/>
    <w:rsid w:val="007D12E0"/>
    <w:rPr>
      <w:b/>
      <w:bCs/>
    </w:rPr>
  </w:style>
  <w:style w:type="character" w:customStyle="1" w:styleId="SoggettocommentoCarattere">
    <w:name w:val="Soggetto commento Carattere"/>
    <w:basedOn w:val="TestocommentoCarattere"/>
    <w:link w:val="Soggettocommento"/>
    <w:uiPriority w:val="99"/>
    <w:semiHidden/>
    <w:rsid w:val="007D12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9638">
      <w:bodyDiv w:val="1"/>
      <w:marLeft w:val="0"/>
      <w:marRight w:val="0"/>
      <w:marTop w:val="0"/>
      <w:marBottom w:val="0"/>
      <w:divBdr>
        <w:top w:val="none" w:sz="0" w:space="0" w:color="auto"/>
        <w:left w:val="none" w:sz="0" w:space="0" w:color="auto"/>
        <w:bottom w:val="none" w:sz="0" w:space="0" w:color="auto"/>
        <w:right w:val="none" w:sz="0" w:space="0" w:color="auto"/>
      </w:divBdr>
    </w:div>
    <w:div w:id="30964702">
      <w:bodyDiv w:val="1"/>
      <w:marLeft w:val="0"/>
      <w:marRight w:val="0"/>
      <w:marTop w:val="0"/>
      <w:marBottom w:val="0"/>
      <w:divBdr>
        <w:top w:val="none" w:sz="0" w:space="0" w:color="auto"/>
        <w:left w:val="none" w:sz="0" w:space="0" w:color="auto"/>
        <w:bottom w:val="none" w:sz="0" w:space="0" w:color="auto"/>
        <w:right w:val="none" w:sz="0" w:space="0" w:color="auto"/>
      </w:divBdr>
    </w:div>
    <w:div w:id="372967605">
      <w:bodyDiv w:val="1"/>
      <w:marLeft w:val="0"/>
      <w:marRight w:val="0"/>
      <w:marTop w:val="0"/>
      <w:marBottom w:val="0"/>
      <w:divBdr>
        <w:top w:val="none" w:sz="0" w:space="0" w:color="auto"/>
        <w:left w:val="none" w:sz="0" w:space="0" w:color="auto"/>
        <w:bottom w:val="none" w:sz="0" w:space="0" w:color="auto"/>
        <w:right w:val="none" w:sz="0" w:space="0" w:color="auto"/>
      </w:divBdr>
    </w:div>
    <w:div w:id="477579255">
      <w:bodyDiv w:val="1"/>
      <w:marLeft w:val="0"/>
      <w:marRight w:val="0"/>
      <w:marTop w:val="0"/>
      <w:marBottom w:val="0"/>
      <w:divBdr>
        <w:top w:val="none" w:sz="0" w:space="0" w:color="auto"/>
        <w:left w:val="none" w:sz="0" w:space="0" w:color="auto"/>
        <w:bottom w:val="none" w:sz="0" w:space="0" w:color="auto"/>
        <w:right w:val="none" w:sz="0" w:space="0" w:color="auto"/>
      </w:divBdr>
    </w:div>
    <w:div w:id="564530797">
      <w:bodyDiv w:val="1"/>
      <w:marLeft w:val="0"/>
      <w:marRight w:val="0"/>
      <w:marTop w:val="0"/>
      <w:marBottom w:val="0"/>
      <w:divBdr>
        <w:top w:val="none" w:sz="0" w:space="0" w:color="auto"/>
        <w:left w:val="none" w:sz="0" w:space="0" w:color="auto"/>
        <w:bottom w:val="none" w:sz="0" w:space="0" w:color="auto"/>
        <w:right w:val="none" w:sz="0" w:space="0" w:color="auto"/>
      </w:divBdr>
    </w:div>
    <w:div w:id="926311034">
      <w:bodyDiv w:val="1"/>
      <w:marLeft w:val="0"/>
      <w:marRight w:val="0"/>
      <w:marTop w:val="0"/>
      <w:marBottom w:val="0"/>
      <w:divBdr>
        <w:top w:val="none" w:sz="0" w:space="0" w:color="auto"/>
        <w:left w:val="none" w:sz="0" w:space="0" w:color="auto"/>
        <w:bottom w:val="none" w:sz="0" w:space="0" w:color="auto"/>
        <w:right w:val="none" w:sz="0" w:space="0" w:color="auto"/>
      </w:divBdr>
    </w:div>
    <w:div w:id="982546319">
      <w:bodyDiv w:val="1"/>
      <w:marLeft w:val="0"/>
      <w:marRight w:val="0"/>
      <w:marTop w:val="0"/>
      <w:marBottom w:val="0"/>
      <w:divBdr>
        <w:top w:val="none" w:sz="0" w:space="0" w:color="auto"/>
        <w:left w:val="none" w:sz="0" w:space="0" w:color="auto"/>
        <w:bottom w:val="none" w:sz="0" w:space="0" w:color="auto"/>
        <w:right w:val="none" w:sz="0" w:space="0" w:color="auto"/>
      </w:divBdr>
    </w:div>
    <w:div w:id="1158040467">
      <w:bodyDiv w:val="1"/>
      <w:marLeft w:val="0"/>
      <w:marRight w:val="0"/>
      <w:marTop w:val="0"/>
      <w:marBottom w:val="0"/>
      <w:divBdr>
        <w:top w:val="none" w:sz="0" w:space="0" w:color="auto"/>
        <w:left w:val="none" w:sz="0" w:space="0" w:color="auto"/>
        <w:bottom w:val="none" w:sz="0" w:space="0" w:color="auto"/>
        <w:right w:val="none" w:sz="0" w:space="0" w:color="auto"/>
      </w:divBdr>
    </w:div>
    <w:div w:id="1229611770">
      <w:bodyDiv w:val="1"/>
      <w:marLeft w:val="0"/>
      <w:marRight w:val="0"/>
      <w:marTop w:val="0"/>
      <w:marBottom w:val="0"/>
      <w:divBdr>
        <w:top w:val="none" w:sz="0" w:space="0" w:color="auto"/>
        <w:left w:val="none" w:sz="0" w:space="0" w:color="auto"/>
        <w:bottom w:val="none" w:sz="0" w:space="0" w:color="auto"/>
        <w:right w:val="none" w:sz="0" w:space="0" w:color="auto"/>
      </w:divBdr>
    </w:div>
    <w:div w:id="1370572552">
      <w:bodyDiv w:val="1"/>
      <w:marLeft w:val="0"/>
      <w:marRight w:val="0"/>
      <w:marTop w:val="0"/>
      <w:marBottom w:val="0"/>
      <w:divBdr>
        <w:top w:val="none" w:sz="0" w:space="0" w:color="auto"/>
        <w:left w:val="none" w:sz="0" w:space="0" w:color="auto"/>
        <w:bottom w:val="none" w:sz="0" w:space="0" w:color="auto"/>
        <w:right w:val="none" w:sz="0" w:space="0" w:color="auto"/>
      </w:divBdr>
    </w:div>
    <w:div w:id="1476412449">
      <w:bodyDiv w:val="1"/>
      <w:marLeft w:val="0"/>
      <w:marRight w:val="0"/>
      <w:marTop w:val="0"/>
      <w:marBottom w:val="0"/>
      <w:divBdr>
        <w:top w:val="none" w:sz="0" w:space="0" w:color="auto"/>
        <w:left w:val="none" w:sz="0" w:space="0" w:color="auto"/>
        <w:bottom w:val="none" w:sz="0" w:space="0" w:color="auto"/>
        <w:right w:val="none" w:sz="0" w:space="0" w:color="auto"/>
      </w:divBdr>
    </w:div>
    <w:div w:id="164038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fid.it/tag/retai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searchgate.net/publication/330214057_Measuring_the_Impact_of_RFID_in_Retailing_Keys_Lessons_from_10_Case-study_Compan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9528FC-23F6-4E7B-AD2E-482037FFD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1227</Words>
  <Characters>6996</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Erminia Corsi</dc:creator>
  <cp:keywords/>
  <dc:description/>
  <cp:lastModifiedBy>Olghina</cp:lastModifiedBy>
  <cp:revision>4</cp:revision>
  <cp:lastPrinted>2022-02-02T11:34:00Z</cp:lastPrinted>
  <dcterms:created xsi:type="dcterms:W3CDTF">2022-05-31T12:53:00Z</dcterms:created>
  <dcterms:modified xsi:type="dcterms:W3CDTF">2022-06-08T10:49:00Z</dcterms:modified>
</cp:coreProperties>
</file>