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1EB" w14:textId="6482744B" w:rsidR="00A76C3F" w:rsidRDefault="00A76C3F" w:rsidP="00A778F1">
      <w:pPr>
        <w:ind w:left="708"/>
        <w:jc w:val="center"/>
        <w:rPr>
          <w:b/>
          <w:bCs/>
          <w:sz w:val="28"/>
          <w:szCs w:val="28"/>
        </w:rPr>
      </w:pPr>
    </w:p>
    <w:p w14:paraId="74A44E7D" w14:textId="75B74A0D" w:rsidR="001A4384" w:rsidRPr="0031135D" w:rsidRDefault="00E744EB" w:rsidP="00B30106">
      <w:pPr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>L’</w:t>
      </w:r>
      <w:r w:rsidR="005302F2">
        <w:rPr>
          <w:b/>
          <w:bCs/>
          <w:color w:val="007FCB"/>
          <w:sz w:val="32"/>
          <w:szCs w:val="32"/>
        </w:rPr>
        <w:t xml:space="preserve">IMPORTANZA </w:t>
      </w:r>
      <w:r w:rsidR="00505714">
        <w:rPr>
          <w:b/>
          <w:bCs/>
          <w:color w:val="007FCB"/>
          <w:sz w:val="32"/>
          <w:szCs w:val="32"/>
        </w:rPr>
        <w:t>DELLA TRACCIABILITÀ</w:t>
      </w:r>
      <w:r w:rsidR="005302F2">
        <w:rPr>
          <w:b/>
          <w:bCs/>
          <w:color w:val="007FCB"/>
          <w:sz w:val="32"/>
          <w:szCs w:val="32"/>
        </w:rPr>
        <w:t xml:space="preserve"> NELLA LOTTA ALLA CONTRAFFAZIONE DEI F</w:t>
      </w:r>
      <w:r w:rsidR="00CF69BE">
        <w:rPr>
          <w:b/>
          <w:bCs/>
          <w:color w:val="007FCB"/>
          <w:sz w:val="32"/>
          <w:szCs w:val="32"/>
        </w:rPr>
        <w:t>A</w:t>
      </w:r>
      <w:r w:rsidR="005302F2">
        <w:rPr>
          <w:b/>
          <w:bCs/>
          <w:color w:val="007FCB"/>
          <w:sz w:val="32"/>
          <w:szCs w:val="32"/>
        </w:rPr>
        <w:t>RMACI</w:t>
      </w:r>
    </w:p>
    <w:p w14:paraId="05826EAD" w14:textId="75A88669" w:rsidR="000D4EDD" w:rsidRPr="000D4EDD" w:rsidRDefault="005302F2" w:rsidP="00B30106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Le tecnologie </w:t>
      </w:r>
      <w:r w:rsidR="001A7803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SATO </w:t>
      </w:r>
      <w:r w:rsidR="00505714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p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er l’identificazione automatica </w:t>
      </w:r>
      <w:r w:rsidR="0028674A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sono 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fondamental</w:t>
      </w:r>
      <w:r w:rsidR="0028674A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i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per l’adeguamento </w:t>
      </w:r>
      <w:r w:rsidR="00CF69BE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all</w:t>
      </w:r>
      <w:r w:rsidR="0028674A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e </w:t>
      </w:r>
      <w:r w:rsidR="00CF69BE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normativ</w:t>
      </w:r>
      <w:r w:rsidR="0028674A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e</w:t>
      </w:r>
      <w:r w:rsidR="00CF69BE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sulla sicurezza della </w:t>
      </w:r>
      <w:r w:rsidR="0028674A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supply chain farmaceutica</w:t>
      </w:r>
    </w:p>
    <w:p w14:paraId="750BCCF2" w14:textId="0607AC02" w:rsidR="001A4384" w:rsidRPr="00A76C3F" w:rsidRDefault="001A4384" w:rsidP="001A4384">
      <w:pPr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Milano, </w:t>
      </w:r>
      <w:r w:rsidR="00F9297C">
        <w:rPr>
          <w:color w:val="595757"/>
          <w:lang w:eastAsia="en-US"/>
        </w:rPr>
        <w:t xml:space="preserve">29 agosto </w:t>
      </w:r>
      <w:r w:rsidR="000407B1">
        <w:rPr>
          <w:color w:val="595757"/>
          <w:lang w:eastAsia="en-US"/>
        </w:rPr>
        <w:t>202</w:t>
      </w:r>
      <w:r w:rsidR="000B40EA">
        <w:rPr>
          <w:color w:val="595757"/>
          <w:lang w:eastAsia="en-US"/>
        </w:rPr>
        <w:t>3</w:t>
      </w:r>
    </w:p>
    <w:p w14:paraId="6999B4D1" w14:textId="77777777" w:rsidR="0028674A" w:rsidRDefault="007D7BFB" w:rsidP="002A3B1C">
      <w:pPr>
        <w:pStyle w:val="Titolo2"/>
        <w:shd w:val="clear" w:color="auto" w:fill="FFFFFF"/>
        <w:spacing w:before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ntrerà in vigore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nel novembre 2023 </w:t>
      </w:r>
      <w:r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la legge sulla sicurezza della catena di approvvigionamento dei farmaci degli Stati Uniti (DSCSA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-</w:t>
      </w:r>
      <w:r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Drug Supply Chain Security Act)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</w:t>
      </w:r>
      <w:r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8E4EC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Si tratta di un progetto di legge </w:t>
      </w:r>
      <w:r w:rsidR="009A72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nato </w:t>
      </w:r>
      <w:r w:rsidR="008E4EC5"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per impedire che farmaci contraffatti, rubati, contaminati o altr</w:t>
      </w:r>
      <w:r w:rsidR="0028674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esì</w:t>
      </w:r>
      <w:r w:rsidR="008E4EC5"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dannosi entrino </w:t>
      </w:r>
      <w:r w:rsidR="0028674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 commercio negli</w:t>
      </w:r>
      <w:r w:rsidR="008E4EC5"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Stati Uniti</w:t>
      </w:r>
      <w:r w:rsidR="008E4EC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9A724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ed è destinato ad avere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un impatto anche sul mercato italiano.</w:t>
      </w:r>
      <w:r w:rsidR="002E53A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DF0A6F"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Quello della contraffazione di farmaci è infatti un fenomeno in larga parte ancora sommerso, i cui dati risultano fortemente sottostimati.</w:t>
      </w:r>
    </w:p>
    <w:p w14:paraId="39EA8FB3" w14:textId="77777777" w:rsidR="0028674A" w:rsidRDefault="0028674A" w:rsidP="002A3B1C">
      <w:pPr>
        <w:pStyle w:val="Titolo2"/>
        <w:shd w:val="clear" w:color="auto" w:fill="FFFFFF"/>
        <w:spacing w:before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07FE0467" w14:textId="34658215" w:rsidR="00854F06" w:rsidRDefault="00DF0A6F" w:rsidP="002A3B1C">
      <w:pPr>
        <w:pStyle w:val="Titolo2"/>
        <w:shd w:val="clear" w:color="auto" w:fill="FFFFFF"/>
        <w:spacing w:before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Dalla presentazione del 35° Rapporto Italia di Eurispes è emerso che</w:t>
      </w:r>
      <w:r w:rsidR="00ED131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questo</w:t>
      </w: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mercato val</w:t>
      </w:r>
      <w:r w:rsidR="00ED131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addirittura il doppio di quello degli stupefacenti: nel 2010 le stime parlavano di circa 200 miliardi di dollari. </w:t>
      </w:r>
      <w:r w:rsidR="0028674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</w:t>
      </w: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’esternalizzazione della produzione da parte delle grandi aziende farmaceutiche, in parallelo a controlli meno stringenti, ha f</w:t>
      </w:r>
      <w:r w:rsidR="0028674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ornito</w:t>
      </w: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la base ideale per l’infiltrazione di prodotti illegali nel mercato. Secondo le agenzie Ocse </w:t>
      </w:r>
      <w:bookmarkStart w:id="0" w:name="_Hlk140041878"/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ed E</w:t>
      </w:r>
      <w:r w:rsidR="009264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UIPO (</w:t>
      </w:r>
      <w:r w:rsidR="009264E5" w:rsidRPr="009264E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Ufficio dell'Unione europea per la proprietà </w:t>
      </w:r>
      <w:r w:rsidR="009264E5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intellettuale</w:t>
      </w:r>
      <w:bookmarkEnd w:id="0"/>
      <w:r w:rsidR="009264E5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</w:t>
      </w:r>
      <w:r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il 72% dei sequestri </w:t>
      </w:r>
      <w:r w:rsidR="0028674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di</w:t>
      </w:r>
      <w:r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farmaci </w:t>
      </w:r>
      <w:r w:rsidR="00EB1FA9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contraffatti avvenuti </w:t>
      </w:r>
      <w:r w:rsidR="00E168F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in </w:t>
      </w:r>
      <w:r w:rsidR="00EB1FA9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Unione</w:t>
      </w:r>
      <w:r w:rsidR="00E168F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Europea</w:t>
      </w:r>
      <w:r w:rsidR="00EB1FA9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9264E5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tra il 2017 e </w:t>
      </w:r>
      <w:r w:rsidR="00655C1F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il </w:t>
      </w:r>
      <w:r w:rsidR="009264E5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2019 </w:t>
      </w:r>
      <w:r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riconducibile a prodotti commercializzati in </w:t>
      </w:r>
      <w:r w:rsidR="00ED131C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</w:t>
      </w:r>
      <w:r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ete. Per quanto riguarda gli strumenti e i dispositivi medici, la percentuale</w:t>
      </w: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è del 71%, e nel caso dei </w:t>
      </w:r>
      <w:r w:rsidR="00E168F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cosmetici il</w:t>
      </w: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75%.</w:t>
      </w:r>
    </w:p>
    <w:p w14:paraId="79E39080" w14:textId="77777777" w:rsidR="002A3B1C" w:rsidRDefault="002A3B1C" w:rsidP="002A3B1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7E02572B" w14:textId="218F1750" w:rsidR="00056C08" w:rsidRDefault="006B60F7" w:rsidP="002A3B1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Elemento chiave per garantire la conformità con le regole sancite da</w:t>
      </w:r>
      <w:r w:rsidR="0053190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</w:t>
      </w:r>
      <w:r w:rsidRP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7D7B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DSCSA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è la tracciabilità </w:t>
      </w:r>
      <w:r w:rsidR="006B600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che da</w:t>
      </w:r>
      <w:r w:rsid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6B600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novembre </w:t>
      </w:r>
      <w:r w:rsid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prossimo </w:t>
      </w:r>
      <w:r w:rsidR="006B600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</w:t>
      </w:r>
      <w:r w:rsid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ovrà</w:t>
      </w:r>
      <w:r w:rsidR="006B600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essere garantita </w:t>
      </w:r>
      <w:r w:rsidR="0053190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su tutte le diverse</w:t>
      </w:r>
      <w:r w:rsidR="00FA0B7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categorie di packaging del settore farmaceutico</w:t>
      </w:r>
      <w:r w:rsidR="0053190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: primario, come</w:t>
      </w:r>
      <w:r w:rsidR="00056F8B" w:rsidRPr="00B34F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FA0B74" w:rsidRPr="00B34F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blister, confezioni di vetro, tubetti in alluminio, contenitori e vasetti in plastica</w:t>
      </w:r>
      <w:r w:rsidR="0053190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; secondario, ossia le scatole di carta che contengono il packaging primario; terziario, </w:t>
      </w:r>
      <w:r w:rsidR="00056F8B" w:rsidRPr="00B34F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gli scatoloni ut</w:t>
      </w:r>
      <w:r w:rsidR="00ED131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</w:t>
      </w:r>
      <w:r w:rsidR="00056F8B" w:rsidRPr="00B34F8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lizzati per il trasporto</w:t>
      </w:r>
      <w:r w:rsidR="00056F8B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. Per ogni farmaco, infatti, </w:t>
      </w:r>
      <w:r w:rsidR="0032500E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sarà</w:t>
      </w:r>
      <w:r w:rsidR="00056F8B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necessario </w:t>
      </w:r>
      <w:r w:rsidR="0032500E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gestire </w:t>
      </w:r>
      <w:r w:rsidR="00DB58EC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la tracciabilità </w:t>
      </w:r>
      <w:r w:rsidR="0084145F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su tutta la filiera per poter risalire </w:t>
      </w:r>
      <w:r w:rsidR="00DB58EC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esattamente a </w:t>
      </w:r>
      <w:r w:rsidR="006B6002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numero di serie, scadenza e numero di lotto</w:t>
      </w:r>
      <w:r w:rsidR="00DB58EC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definiti in produzione</w:t>
      </w:r>
      <w:r w:rsidR="006B6002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</w:t>
      </w:r>
      <w:r w:rsidR="00056C08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In questo contesto</w:t>
      </w:r>
      <w:r w:rsidR="00DC13FD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l’etichettatura</w:t>
      </w:r>
      <w:r w:rsidR="00056C08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gioca un ruolo fondamentale: i numeri seriali e/o i codici identificativi univoci sulle etichette sono infatti elementi necessari per la verifica dei medicinali al momento della vendita o della somministrazione. Essi permettono la digitalizzazione della merce</w:t>
      </w:r>
      <w:r w:rsidR="009264E5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056C08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quindi </w:t>
      </w:r>
      <w:r w:rsidR="00A162A2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il tracciamento </w:t>
      </w:r>
      <w:r w:rsidR="00056C08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di tutti gli step che la confezion</w:t>
      </w:r>
      <w:r w:rsidR="000C406B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="00056C08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di </w:t>
      </w:r>
      <w:r w:rsidR="000C406B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medicinale </w:t>
      </w:r>
      <w:r w:rsidR="00056C08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fa attraverso la supply chain. Dalle informazioni sulle etichette è possibile anche determinare se le condizioni di conservazione e movimentazione del farmaco</w:t>
      </w:r>
      <w:r w:rsidR="0053190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="00531901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come ad esempio temperatura e umidità</w:t>
      </w:r>
      <w:r w:rsidR="00056C08" w:rsidRPr="0084145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siano state rispettate.</w:t>
      </w:r>
    </w:p>
    <w:p w14:paraId="7041C7D6" w14:textId="77777777" w:rsidR="002A3B1C" w:rsidRDefault="002A3B1C" w:rsidP="002A3B1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014E49BD" w14:textId="255816EB" w:rsidR="00795B72" w:rsidRDefault="00B34F8F" w:rsidP="00372559">
      <w:pPr>
        <w:spacing w:line="240" w:lineRule="auto"/>
        <w:contextualSpacing/>
        <w:jc w:val="both"/>
        <w:rPr>
          <w:color w:val="595757"/>
          <w:lang w:eastAsia="en-US"/>
        </w:rPr>
      </w:pPr>
      <w:r>
        <w:rPr>
          <w:color w:val="595959" w:themeColor="text1" w:themeTint="A6"/>
          <w:lang w:eastAsia="en-US"/>
        </w:rPr>
        <w:t xml:space="preserve">La piattaforma software AEP (Application Enabled Printing), sviluppata dall’azienda giapponese SATO e integrata nelle sue stampanti intelligenti, può essere di grande aiuto per gestire processi di etichettatura compatibili con la nuova regolamentazione </w:t>
      </w:r>
      <w:r w:rsidRPr="007D7BFB">
        <w:rPr>
          <w:color w:val="595757"/>
          <w:lang w:eastAsia="en-US"/>
        </w:rPr>
        <w:t>DSCSA</w:t>
      </w:r>
      <w:r w:rsidR="00531901">
        <w:rPr>
          <w:color w:val="595757"/>
          <w:lang w:eastAsia="en-US"/>
        </w:rPr>
        <w:t>.</w:t>
      </w:r>
      <w:r w:rsidR="007A1CB9">
        <w:rPr>
          <w:color w:val="595959" w:themeColor="text1" w:themeTint="A6"/>
          <w:lang w:eastAsia="en-US"/>
        </w:rPr>
        <w:t xml:space="preserve"> </w:t>
      </w:r>
      <w:r w:rsidR="000C406B">
        <w:rPr>
          <w:color w:val="595959" w:themeColor="text1" w:themeTint="A6"/>
          <w:lang w:eastAsia="en-US"/>
        </w:rPr>
        <w:t>AEP, infatti, rende la stampante capace di</w:t>
      </w:r>
      <w:r w:rsidR="000C406B">
        <w:rPr>
          <w:color w:val="595959" w:themeColor="text1" w:themeTint="A6"/>
        </w:rPr>
        <w:t xml:space="preserve"> interfacciarsi direttamente con i sistemi informativi che contengono le informazioni utili al tracciamento</w:t>
      </w:r>
      <w:r w:rsidR="00993E88">
        <w:rPr>
          <w:color w:val="595959" w:themeColor="text1" w:themeTint="A6"/>
        </w:rPr>
        <w:t xml:space="preserve">, semplificando così le operazioni di impostazione e </w:t>
      </w:r>
      <w:r w:rsidR="00993E88">
        <w:rPr>
          <w:color w:val="595959" w:themeColor="text1" w:themeTint="A6"/>
          <w:lang w:eastAsia="en-US"/>
        </w:rPr>
        <w:t>di preparazione delle etichette da cui si deve poter risalire alle informazioni di tutta la filiera</w:t>
      </w:r>
      <w:r w:rsidR="000C406B">
        <w:rPr>
          <w:color w:val="595959" w:themeColor="text1" w:themeTint="A6"/>
        </w:rPr>
        <w:t>.</w:t>
      </w:r>
      <w:r w:rsidR="00F570F8">
        <w:rPr>
          <w:color w:val="595959" w:themeColor="text1" w:themeTint="A6"/>
        </w:rPr>
        <w:t xml:space="preserve"> </w:t>
      </w:r>
      <w:r w:rsidR="000643A9">
        <w:rPr>
          <w:color w:val="595959" w:themeColor="text1" w:themeTint="A6"/>
          <w:lang w:eastAsia="en-US"/>
        </w:rPr>
        <w:t xml:space="preserve">Citiamo, a titolo di esempio, il caso di una </w:t>
      </w:r>
      <w:r w:rsidR="00A162A2" w:rsidRPr="00584BFA">
        <w:rPr>
          <w:color w:val="595959" w:themeColor="text1" w:themeTint="A6"/>
          <w:lang w:eastAsia="en-US"/>
        </w:rPr>
        <w:t xml:space="preserve">multinazionale che produce e vende dispositivi medici e reagenti in tutto il mondo </w:t>
      </w:r>
      <w:r w:rsidR="00584BFA">
        <w:rPr>
          <w:color w:val="595959" w:themeColor="text1" w:themeTint="A6"/>
          <w:lang w:eastAsia="en-US"/>
        </w:rPr>
        <w:t xml:space="preserve">con l’obbligo di </w:t>
      </w:r>
      <w:r w:rsidR="00A162A2" w:rsidRPr="00584BFA">
        <w:rPr>
          <w:color w:val="595959" w:themeColor="text1" w:themeTint="A6"/>
          <w:lang w:eastAsia="en-US"/>
        </w:rPr>
        <w:t>garant</w:t>
      </w:r>
      <w:r w:rsidR="00584BFA">
        <w:rPr>
          <w:color w:val="595959" w:themeColor="text1" w:themeTint="A6"/>
          <w:lang w:eastAsia="en-US"/>
        </w:rPr>
        <w:t>ire</w:t>
      </w:r>
      <w:r w:rsidR="00A162A2" w:rsidRPr="00584BFA">
        <w:rPr>
          <w:color w:val="595959" w:themeColor="text1" w:themeTint="A6"/>
          <w:lang w:eastAsia="en-US"/>
        </w:rPr>
        <w:t xml:space="preserve"> i </w:t>
      </w:r>
      <w:r w:rsidR="00F570F8" w:rsidRPr="00584BFA">
        <w:rPr>
          <w:color w:val="595959" w:themeColor="text1" w:themeTint="A6"/>
          <w:lang w:eastAsia="en-US"/>
        </w:rPr>
        <w:t xml:space="preserve">requisiti obbligatori di sterilizzazione di tutti i prodotti </w:t>
      </w:r>
      <w:r w:rsidR="00A162A2" w:rsidRPr="00584BFA">
        <w:rPr>
          <w:color w:val="595959" w:themeColor="text1" w:themeTint="A6"/>
          <w:lang w:eastAsia="en-US"/>
        </w:rPr>
        <w:t>commercializzati</w:t>
      </w:r>
      <w:r w:rsidR="00A162A2">
        <w:rPr>
          <w:color w:val="595757"/>
          <w:lang w:eastAsia="en-US"/>
        </w:rPr>
        <w:t xml:space="preserve">. L’esigenza </w:t>
      </w:r>
      <w:r w:rsidR="00795B72">
        <w:rPr>
          <w:color w:val="595757"/>
          <w:lang w:eastAsia="en-US"/>
        </w:rPr>
        <w:t>era</w:t>
      </w:r>
      <w:r w:rsidR="00A162A2">
        <w:rPr>
          <w:color w:val="595757"/>
          <w:lang w:eastAsia="en-US"/>
        </w:rPr>
        <w:t xml:space="preserve"> quindi quella di </w:t>
      </w:r>
      <w:r w:rsidR="00795B72">
        <w:rPr>
          <w:color w:val="595757"/>
          <w:lang w:eastAsia="en-US"/>
        </w:rPr>
        <w:t xml:space="preserve">monitorare il movimento di tutti i pallet per assicurarsi che prima della spedizione </w:t>
      </w:r>
      <w:r w:rsidR="00134515">
        <w:rPr>
          <w:color w:val="595757"/>
          <w:lang w:eastAsia="en-US"/>
        </w:rPr>
        <w:t xml:space="preserve">fossero </w:t>
      </w:r>
      <w:r w:rsidR="00795B72">
        <w:rPr>
          <w:color w:val="595757"/>
          <w:lang w:eastAsia="en-US"/>
        </w:rPr>
        <w:t>passati attraverso le camere di sterilizzazione. In questo caso l’utilizzo della stampante RFID CL4NX di SATO ha garantito un tracciamento accurato ed efficiente con miglioramento della produttività e della sicurezza</w:t>
      </w:r>
      <w:r w:rsidR="000F6AF9">
        <w:rPr>
          <w:color w:val="595757"/>
          <w:lang w:eastAsia="en-US"/>
        </w:rPr>
        <w:t>;</w:t>
      </w:r>
      <w:r w:rsidR="00584BFA">
        <w:rPr>
          <w:color w:val="595757"/>
          <w:lang w:eastAsia="en-US"/>
        </w:rPr>
        <w:t xml:space="preserve"> tutti i </w:t>
      </w:r>
      <w:r w:rsidR="000F6AF9">
        <w:rPr>
          <w:color w:val="595757"/>
          <w:lang w:eastAsia="en-US"/>
        </w:rPr>
        <w:t>package, infatti,</w:t>
      </w:r>
      <w:r w:rsidR="00584BFA">
        <w:rPr>
          <w:color w:val="595757"/>
          <w:lang w:eastAsia="en-US"/>
        </w:rPr>
        <w:t xml:space="preserve"> riportano sull’etichetta le informazioni relative al processo di sterilizzazione.</w:t>
      </w:r>
    </w:p>
    <w:p w14:paraId="6BB6985F" w14:textId="77777777" w:rsidR="00854F06" w:rsidRDefault="00854F06" w:rsidP="00372559">
      <w:pPr>
        <w:spacing w:line="240" w:lineRule="auto"/>
        <w:contextualSpacing/>
        <w:jc w:val="both"/>
        <w:rPr>
          <w:color w:val="595757"/>
          <w:lang w:eastAsia="en-US"/>
        </w:rPr>
      </w:pPr>
    </w:p>
    <w:p w14:paraId="32112456" w14:textId="77777777" w:rsidR="00EE604D" w:rsidRDefault="00EE604D" w:rsidP="00372559">
      <w:pPr>
        <w:spacing w:line="240" w:lineRule="auto"/>
        <w:contextualSpacing/>
        <w:jc w:val="both"/>
        <w:rPr>
          <w:color w:val="595757"/>
          <w:lang w:eastAsia="en-US"/>
        </w:rPr>
      </w:pPr>
    </w:p>
    <w:p w14:paraId="17EB6B07" w14:textId="77777777" w:rsidR="00EE604D" w:rsidRDefault="00EE604D" w:rsidP="00372559">
      <w:pPr>
        <w:spacing w:line="240" w:lineRule="auto"/>
        <w:contextualSpacing/>
        <w:jc w:val="both"/>
        <w:rPr>
          <w:color w:val="595757"/>
          <w:lang w:eastAsia="en-US"/>
        </w:rPr>
      </w:pPr>
    </w:p>
    <w:p w14:paraId="0E1D5BB5" w14:textId="21E312DA" w:rsidR="00854F06" w:rsidRPr="00740A8F" w:rsidRDefault="00740A8F" w:rsidP="00372559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</w:t>
      </w:r>
      <w:r w:rsidR="00854F06" w:rsidRPr="00740A8F">
        <w:rPr>
          <w:color w:val="595757"/>
          <w:lang w:eastAsia="en-US"/>
        </w:rPr>
        <w:t xml:space="preserve">Il mercato illegale dei farmaci </w:t>
      </w:r>
      <w:r w:rsidR="00F709F4" w:rsidRPr="00740A8F">
        <w:rPr>
          <w:color w:val="595757"/>
          <w:lang w:eastAsia="en-US"/>
        </w:rPr>
        <w:t xml:space="preserve">è </w:t>
      </w:r>
      <w:r w:rsidR="00854F06" w:rsidRPr="00740A8F">
        <w:rPr>
          <w:color w:val="595757"/>
          <w:lang w:eastAsia="en-US"/>
        </w:rPr>
        <w:t>alimentato anche da medicinali che escono clandestinamente dagli ospedali</w:t>
      </w:r>
      <w:r w:rsidR="00372559">
        <w:rPr>
          <w:color w:val="595757"/>
          <w:lang w:eastAsia="en-US"/>
        </w:rPr>
        <w:t>”</w:t>
      </w:r>
      <w:r w:rsidR="00854F06" w:rsidRPr="00740A8F">
        <w:rPr>
          <w:color w:val="595757"/>
          <w:lang w:eastAsia="en-US"/>
        </w:rPr>
        <w:t xml:space="preserve">, afferma Simone Bizzarri, </w:t>
      </w:r>
      <w:r w:rsidR="00372559">
        <w:rPr>
          <w:color w:val="595757"/>
          <w:lang w:eastAsia="en-US"/>
        </w:rPr>
        <w:t xml:space="preserve">Project Manager di SATO Italia. </w:t>
      </w:r>
      <w:r w:rsidR="00993E88">
        <w:rPr>
          <w:color w:val="595757"/>
          <w:lang w:eastAsia="en-US"/>
        </w:rPr>
        <w:t>“Al momento s</w:t>
      </w:r>
      <w:r w:rsidR="000F6AF9">
        <w:rPr>
          <w:color w:val="595757"/>
          <w:lang w:eastAsia="en-US"/>
        </w:rPr>
        <w:t>tiamo</w:t>
      </w:r>
      <w:r w:rsidR="00F709F4" w:rsidRPr="00740A8F">
        <w:rPr>
          <w:color w:val="595757"/>
          <w:lang w:eastAsia="en-US"/>
        </w:rPr>
        <w:t xml:space="preserve"> lavorando con una struttura </w:t>
      </w:r>
      <w:r>
        <w:rPr>
          <w:color w:val="595757"/>
          <w:lang w:eastAsia="en-US"/>
        </w:rPr>
        <w:t xml:space="preserve">sanitaria </w:t>
      </w:r>
      <w:r w:rsidR="007D471D">
        <w:rPr>
          <w:color w:val="595757"/>
          <w:lang w:eastAsia="en-US"/>
        </w:rPr>
        <w:t>dell’</w:t>
      </w:r>
      <w:r w:rsidR="00F709F4" w:rsidRPr="00740A8F">
        <w:rPr>
          <w:color w:val="595757"/>
          <w:lang w:eastAsia="en-US"/>
        </w:rPr>
        <w:t xml:space="preserve">europa centrale che deve contrastare </w:t>
      </w:r>
      <w:r w:rsidR="00596035" w:rsidRPr="00740A8F">
        <w:rPr>
          <w:color w:val="595757"/>
          <w:lang w:eastAsia="en-US"/>
        </w:rPr>
        <w:t xml:space="preserve">la fuoriuscita </w:t>
      </w:r>
      <w:r w:rsidR="000B181C" w:rsidRPr="00740A8F">
        <w:rPr>
          <w:color w:val="595757"/>
          <w:lang w:eastAsia="en-US"/>
        </w:rPr>
        <w:t xml:space="preserve">non controllata </w:t>
      </w:r>
      <w:r w:rsidR="00596035" w:rsidRPr="00740A8F">
        <w:rPr>
          <w:color w:val="595757"/>
          <w:lang w:eastAsia="en-US"/>
        </w:rPr>
        <w:t xml:space="preserve">di antistaminici e antidolorifici. In casi come questo </w:t>
      </w:r>
      <w:r>
        <w:rPr>
          <w:color w:val="595757"/>
          <w:lang w:eastAsia="en-US"/>
        </w:rPr>
        <w:t>l’utilizzo di una stampante intelligente</w:t>
      </w:r>
      <w:r w:rsidR="00993E88">
        <w:rPr>
          <w:color w:val="595757"/>
          <w:lang w:eastAsia="en-US"/>
        </w:rPr>
        <w:t xml:space="preserve"> permette di</w:t>
      </w:r>
      <w:r>
        <w:rPr>
          <w:color w:val="595757"/>
          <w:lang w:eastAsia="en-US"/>
        </w:rPr>
        <w:t xml:space="preserve"> </w:t>
      </w:r>
      <w:r w:rsidR="00993E88">
        <w:rPr>
          <w:color w:val="595757"/>
          <w:lang w:eastAsia="en-US"/>
        </w:rPr>
        <w:t>etichettare</w:t>
      </w:r>
      <w:r>
        <w:rPr>
          <w:color w:val="595757"/>
          <w:lang w:eastAsia="en-US"/>
        </w:rPr>
        <w:t xml:space="preserve"> il </w:t>
      </w:r>
      <w:r w:rsidR="00596035" w:rsidRPr="00740A8F">
        <w:rPr>
          <w:color w:val="595757"/>
          <w:lang w:eastAsia="en-US"/>
        </w:rPr>
        <w:t>blister all’interno dell’ospedale</w:t>
      </w:r>
      <w:r w:rsidR="00993E88">
        <w:rPr>
          <w:color w:val="595757"/>
          <w:lang w:eastAsia="en-US"/>
        </w:rPr>
        <w:t xml:space="preserve"> per garantirne</w:t>
      </w:r>
      <w:r w:rsidR="00372559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il tracciamento</w:t>
      </w:r>
      <w:r w:rsidR="007D471D">
        <w:rPr>
          <w:color w:val="595757"/>
          <w:lang w:eastAsia="en-US"/>
        </w:rPr>
        <w:t>, riducendo le perdite economiche e</w:t>
      </w:r>
      <w:r w:rsidR="00372559">
        <w:rPr>
          <w:color w:val="595757"/>
          <w:lang w:eastAsia="en-US"/>
        </w:rPr>
        <w:t xml:space="preserve"> le</w:t>
      </w:r>
      <w:r w:rsidR="007D471D">
        <w:rPr>
          <w:color w:val="595757"/>
          <w:lang w:eastAsia="en-US"/>
        </w:rPr>
        <w:t xml:space="preserve"> </w:t>
      </w:r>
      <w:r w:rsidR="0088479D">
        <w:rPr>
          <w:color w:val="595757"/>
          <w:lang w:eastAsia="en-US"/>
        </w:rPr>
        <w:t xml:space="preserve">uscite illegali dei </w:t>
      </w:r>
      <w:r w:rsidR="00372559">
        <w:rPr>
          <w:color w:val="595757"/>
          <w:lang w:eastAsia="en-US"/>
        </w:rPr>
        <w:t>farmaci.”</w:t>
      </w:r>
    </w:p>
    <w:p w14:paraId="425D3DEC" w14:textId="77777777" w:rsidR="00854F06" w:rsidRPr="00F570F8" w:rsidRDefault="00854F06" w:rsidP="00372559">
      <w:pPr>
        <w:spacing w:line="240" w:lineRule="auto"/>
        <w:contextualSpacing/>
        <w:jc w:val="both"/>
        <w:rPr>
          <w:color w:val="595757"/>
          <w:lang w:eastAsia="en-US"/>
        </w:rPr>
      </w:pPr>
    </w:p>
    <w:p w14:paraId="5CEBCD72" w14:textId="77777777" w:rsidR="00A8200C" w:rsidRDefault="00A8200C" w:rsidP="006E39C9">
      <w:pPr>
        <w:rPr>
          <w:b/>
          <w:bCs/>
          <w:color w:val="007FCB"/>
          <w:u w:val="single"/>
          <w:lang w:eastAsia="en-US"/>
        </w:rPr>
      </w:pPr>
    </w:p>
    <w:p w14:paraId="48797D8A" w14:textId="77777777" w:rsidR="00134515" w:rsidRDefault="00134515" w:rsidP="006E39C9">
      <w:pPr>
        <w:rPr>
          <w:b/>
          <w:bCs/>
          <w:color w:val="007FCB"/>
          <w:u w:val="single"/>
          <w:lang w:eastAsia="en-US"/>
        </w:rPr>
      </w:pPr>
    </w:p>
    <w:p w14:paraId="381B1A77" w14:textId="197948D5" w:rsidR="006E39C9" w:rsidRPr="00A76C3F" w:rsidRDefault="006E39C9" w:rsidP="006E39C9">
      <w:pPr>
        <w:rPr>
          <w:color w:val="595757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Pr="00A76C3F">
        <w:rPr>
          <w:color w:val="007FCB"/>
          <w:lang w:eastAsia="en-US"/>
        </w:rPr>
        <w:t xml:space="preserve"> </w:t>
      </w:r>
      <w:r w:rsidRPr="00475968">
        <w:rPr>
          <w:color w:val="595757"/>
          <w:lang w:eastAsia="en-US"/>
        </w:rPr>
        <w:t>https://www.sato-global.com/</w:t>
      </w:r>
    </w:p>
    <w:p w14:paraId="02D328B7" w14:textId="7E0A8141" w:rsidR="006E39C9" w:rsidRDefault="006E39C9" w:rsidP="006E39C9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0F6AF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è sempre</w:t>
      </w: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9CDB404" w14:textId="77777777" w:rsidR="006E39C9" w:rsidRPr="00F34861" w:rsidRDefault="006E39C9" w:rsidP="006E39C9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Con più di 80 anni di esperienza e una forza lavoro globale di oltre di 5.400 persone in 26 paesi l’azienda ha chiuso il 31 marzo 2021 con ricavi pari a 109.052 milioni di Yen giapponesi (1,03 miliardi di dollari statunitensi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tasso di cambio medio di 1 dollaro statunitense = 106,10 Yen giapponesi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). In Italia è presente dal 2019. I prodotti SATO sono utilizzati con successo nei settori alimentare, manifatturiero, sanitario oltre che nella GDO, nell’HO.RE.CA e nella logistica.</w:t>
      </w:r>
    </w:p>
    <w:p w14:paraId="637FFEDB" w14:textId="77777777" w:rsidR="006E39C9" w:rsidRDefault="006E39C9" w:rsidP="006E39C9">
      <w:pPr>
        <w:rPr>
          <w:b/>
          <w:bCs/>
          <w:color w:val="007FCB"/>
          <w:u w:val="single"/>
          <w:lang w:eastAsia="en-US"/>
        </w:rPr>
      </w:pPr>
    </w:p>
    <w:p w14:paraId="45807E9F" w14:textId="77777777" w:rsidR="00EC6014" w:rsidRDefault="00EC6014" w:rsidP="006A4B47">
      <w:pPr>
        <w:jc w:val="both"/>
        <w:rPr>
          <w:color w:val="595757"/>
        </w:rPr>
      </w:pPr>
    </w:p>
    <w:p w14:paraId="19822BA0" w14:textId="77777777" w:rsidR="00BA1629" w:rsidRPr="003A270E" w:rsidRDefault="00BA1629" w:rsidP="00AD0EF2">
      <w:pPr>
        <w:jc w:val="both"/>
        <w:rPr>
          <w:color w:val="FF0000"/>
        </w:rPr>
      </w:pPr>
    </w:p>
    <w:p w14:paraId="4264AD33" w14:textId="77777777" w:rsidR="00020D48" w:rsidRDefault="00020D48" w:rsidP="00AD0EF2">
      <w:pPr>
        <w:jc w:val="both"/>
      </w:pPr>
    </w:p>
    <w:p w14:paraId="2F3D1875" w14:textId="5A7E33C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CE336A9" w14:textId="02898BA7" w:rsidR="00D8165B" w:rsidRPr="003145E9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sectPr w:rsidR="00D8165B" w:rsidRPr="003145E9" w:rsidSect="0031135D">
      <w:headerReference w:type="default" r:id="rId7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7DD1" w14:textId="77777777" w:rsidR="00341683" w:rsidRDefault="00341683" w:rsidP="00A76C3F">
      <w:pPr>
        <w:spacing w:after="0" w:line="240" w:lineRule="auto"/>
      </w:pPr>
      <w:r>
        <w:separator/>
      </w:r>
    </w:p>
  </w:endnote>
  <w:endnote w:type="continuationSeparator" w:id="0">
    <w:p w14:paraId="2FFA4DF7" w14:textId="77777777" w:rsidR="00341683" w:rsidRDefault="00341683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D8E4" w14:textId="77777777" w:rsidR="00341683" w:rsidRDefault="00341683" w:rsidP="00A76C3F">
      <w:pPr>
        <w:spacing w:after="0" w:line="240" w:lineRule="auto"/>
      </w:pPr>
      <w:r>
        <w:separator/>
      </w:r>
    </w:p>
  </w:footnote>
  <w:footnote w:type="continuationSeparator" w:id="0">
    <w:p w14:paraId="630780E5" w14:textId="77777777" w:rsidR="00341683" w:rsidRDefault="00341683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3"/>
  </w:num>
  <w:num w:numId="4" w16cid:durableId="385029422">
    <w:abstractNumId w:val="1"/>
  </w:num>
  <w:num w:numId="5" w16cid:durableId="119764945">
    <w:abstractNumId w:val="4"/>
  </w:num>
  <w:num w:numId="6" w16cid:durableId="4961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116A"/>
    <w:rsid w:val="00006A79"/>
    <w:rsid w:val="00006D6B"/>
    <w:rsid w:val="00020D48"/>
    <w:rsid w:val="000221D3"/>
    <w:rsid w:val="00025309"/>
    <w:rsid w:val="000407B1"/>
    <w:rsid w:val="00054E3D"/>
    <w:rsid w:val="00056C08"/>
    <w:rsid w:val="00056F8B"/>
    <w:rsid w:val="0006038A"/>
    <w:rsid w:val="000643A9"/>
    <w:rsid w:val="00071DB0"/>
    <w:rsid w:val="00075E6D"/>
    <w:rsid w:val="00080398"/>
    <w:rsid w:val="0008360A"/>
    <w:rsid w:val="0009665B"/>
    <w:rsid w:val="00096F4E"/>
    <w:rsid w:val="000A1DE2"/>
    <w:rsid w:val="000A333F"/>
    <w:rsid w:val="000B181C"/>
    <w:rsid w:val="000B40EA"/>
    <w:rsid w:val="000B514B"/>
    <w:rsid w:val="000C406B"/>
    <w:rsid w:val="000C630E"/>
    <w:rsid w:val="000D4D22"/>
    <w:rsid w:val="000D4EDD"/>
    <w:rsid w:val="000E28FB"/>
    <w:rsid w:val="000F36E2"/>
    <w:rsid w:val="000F4339"/>
    <w:rsid w:val="000F6AF9"/>
    <w:rsid w:val="001020ED"/>
    <w:rsid w:val="00122143"/>
    <w:rsid w:val="001254F1"/>
    <w:rsid w:val="001257F5"/>
    <w:rsid w:val="00131966"/>
    <w:rsid w:val="00133AB0"/>
    <w:rsid w:val="00134515"/>
    <w:rsid w:val="0014304D"/>
    <w:rsid w:val="001506A9"/>
    <w:rsid w:val="00151462"/>
    <w:rsid w:val="00157FE3"/>
    <w:rsid w:val="00162042"/>
    <w:rsid w:val="00165E18"/>
    <w:rsid w:val="001741A4"/>
    <w:rsid w:val="00176153"/>
    <w:rsid w:val="001A2689"/>
    <w:rsid w:val="001A386D"/>
    <w:rsid w:val="001A4384"/>
    <w:rsid w:val="001A713D"/>
    <w:rsid w:val="001A7803"/>
    <w:rsid w:val="001B6BD8"/>
    <w:rsid w:val="001C124C"/>
    <w:rsid w:val="001D4B96"/>
    <w:rsid w:val="001E02CC"/>
    <w:rsid w:val="001E24C9"/>
    <w:rsid w:val="001E458B"/>
    <w:rsid w:val="001F01E1"/>
    <w:rsid w:val="0020078C"/>
    <w:rsid w:val="00205711"/>
    <w:rsid w:val="00205894"/>
    <w:rsid w:val="00212CD0"/>
    <w:rsid w:val="00224FEC"/>
    <w:rsid w:val="00226E55"/>
    <w:rsid w:val="00231C3C"/>
    <w:rsid w:val="00240555"/>
    <w:rsid w:val="0024304B"/>
    <w:rsid w:val="00266A89"/>
    <w:rsid w:val="00266C39"/>
    <w:rsid w:val="00272357"/>
    <w:rsid w:val="0027455E"/>
    <w:rsid w:val="00275319"/>
    <w:rsid w:val="0027714C"/>
    <w:rsid w:val="0028674A"/>
    <w:rsid w:val="002A3B1C"/>
    <w:rsid w:val="002A4AAC"/>
    <w:rsid w:val="002A4B73"/>
    <w:rsid w:val="002C2090"/>
    <w:rsid w:val="002D2BC1"/>
    <w:rsid w:val="002D442A"/>
    <w:rsid w:val="002E53A5"/>
    <w:rsid w:val="002F2A6E"/>
    <w:rsid w:val="0031135D"/>
    <w:rsid w:val="00312F4D"/>
    <w:rsid w:val="003145E9"/>
    <w:rsid w:val="00322D7D"/>
    <w:rsid w:val="0032500E"/>
    <w:rsid w:val="00330866"/>
    <w:rsid w:val="00331951"/>
    <w:rsid w:val="00340904"/>
    <w:rsid w:val="00341279"/>
    <w:rsid w:val="00341683"/>
    <w:rsid w:val="00350F31"/>
    <w:rsid w:val="003519E2"/>
    <w:rsid w:val="00357D9C"/>
    <w:rsid w:val="0036730C"/>
    <w:rsid w:val="0037089F"/>
    <w:rsid w:val="00372559"/>
    <w:rsid w:val="00373281"/>
    <w:rsid w:val="003737CB"/>
    <w:rsid w:val="003868AF"/>
    <w:rsid w:val="003A048F"/>
    <w:rsid w:val="003A270E"/>
    <w:rsid w:val="003A77FC"/>
    <w:rsid w:val="003A7F94"/>
    <w:rsid w:val="003B3240"/>
    <w:rsid w:val="003B45FB"/>
    <w:rsid w:val="003B6259"/>
    <w:rsid w:val="003B641F"/>
    <w:rsid w:val="003C0C04"/>
    <w:rsid w:val="003C19FC"/>
    <w:rsid w:val="003C2C21"/>
    <w:rsid w:val="003C2E30"/>
    <w:rsid w:val="003C4900"/>
    <w:rsid w:val="003F306D"/>
    <w:rsid w:val="003F3E78"/>
    <w:rsid w:val="003F43F1"/>
    <w:rsid w:val="0041308A"/>
    <w:rsid w:val="00417A67"/>
    <w:rsid w:val="00424C27"/>
    <w:rsid w:val="0042783E"/>
    <w:rsid w:val="00431B42"/>
    <w:rsid w:val="0044272E"/>
    <w:rsid w:val="004618BB"/>
    <w:rsid w:val="00475968"/>
    <w:rsid w:val="00476EDD"/>
    <w:rsid w:val="004834F0"/>
    <w:rsid w:val="0048438B"/>
    <w:rsid w:val="00490714"/>
    <w:rsid w:val="00493D43"/>
    <w:rsid w:val="004A085C"/>
    <w:rsid w:val="004A7866"/>
    <w:rsid w:val="004B0521"/>
    <w:rsid w:val="004B0EB2"/>
    <w:rsid w:val="004B340B"/>
    <w:rsid w:val="004D054B"/>
    <w:rsid w:val="004D525B"/>
    <w:rsid w:val="004D5B9A"/>
    <w:rsid w:val="004F0E18"/>
    <w:rsid w:val="004F17BC"/>
    <w:rsid w:val="004F2B53"/>
    <w:rsid w:val="004F42CA"/>
    <w:rsid w:val="004F6DF2"/>
    <w:rsid w:val="00505714"/>
    <w:rsid w:val="00507029"/>
    <w:rsid w:val="00510058"/>
    <w:rsid w:val="005110BE"/>
    <w:rsid w:val="00513FDC"/>
    <w:rsid w:val="00515A0F"/>
    <w:rsid w:val="00515DDD"/>
    <w:rsid w:val="00522692"/>
    <w:rsid w:val="005302F2"/>
    <w:rsid w:val="00531901"/>
    <w:rsid w:val="0054002A"/>
    <w:rsid w:val="00546623"/>
    <w:rsid w:val="00547816"/>
    <w:rsid w:val="005479FA"/>
    <w:rsid w:val="00552325"/>
    <w:rsid w:val="005674B2"/>
    <w:rsid w:val="005676D9"/>
    <w:rsid w:val="00584BFA"/>
    <w:rsid w:val="00596035"/>
    <w:rsid w:val="005C0E0A"/>
    <w:rsid w:val="005C5190"/>
    <w:rsid w:val="005C7B91"/>
    <w:rsid w:val="005D0B3C"/>
    <w:rsid w:val="005D59A6"/>
    <w:rsid w:val="00606FC7"/>
    <w:rsid w:val="00607300"/>
    <w:rsid w:val="00611F72"/>
    <w:rsid w:val="0061581F"/>
    <w:rsid w:val="00620DAD"/>
    <w:rsid w:val="00626FC5"/>
    <w:rsid w:val="00631505"/>
    <w:rsid w:val="00632B32"/>
    <w:rsid w:val="006477EC"/>
    <w:rsid w:val="0065155D"/>
    <w:rsid w:val="00655C1F"/>
    <w:rsid w:val="006642D4"/>
    <w:rsid w:val="00675D6F"/>
    <w:rsid w:val="00677991"/>
    <w:rsid w:val="006A07A2"/>
    <w:rsid w:val="006A1BE6"/>
    <w:rsid w:val="006A4B47"/>
    <w:rsid w:val="006B6002"/>
    <w:rsid w:val="006B60F7"/>
    <w:rsid w:val="006C07FE"/>
    <w:rsid w:val="006C1CE6"/>
    <w:rsid w:val="006D5E13"/>
    <w:rsid w:val="006E39C9"/>
    <w:rsid w:val="006F39E9"/>
    <w:rsid w:val="006F4627"/>
    <w:rsid w:val="00705771"/>
    <w:rsid w:val="00707791"/>
    <w:rsid w:val="00714E76"/>
    <w:rsid w:val="00734B3E"/>
    <w:rsid w:val="00740A8F"/>
    <w:rsid w:val="00743557"/>
    <w:rsid w:val="00746833"/>
    <w:rsid w:val="00752FAF"/>
    <w:rsid w:val="00757EF7"/>
    <w:rsid w:val="0077319C"/>
    <w:rsid w:val="00776920"/>
    <w:rsid w:val="007804F0"/>
    <w:rsid w:val="00780F58"/>
    <w:rsid w:val="00795B72"/>
    <w:rsid w:val="00795DD3"/>
    <w:rsid w:val="007A1CB9"/>
    <w:rsid w:val="007B6330"/>
    <w:rsid w:val="007C0241"/>
    <w:rsid w:val="007C0577"/>
    <w:rsid w:val="007C60B9"/>
    <w:rsid w:val="007D0CB5"/>
    <w:rsid w:val="007D2FC4"/>
    <w:rsid w:val="007D4560"/>
    <w:rsid w:val="007D471D"/>
    <w:rsid w:val="007D7BFB"/>
    <w:rsid w:val="007E023F"/>
    <w:rsid w:val="007E2550"/>
    <w:rsid w:val="007E4740"/>
    <w:rsid w:val="007E6B42"/>
    <w:rsid w:val="007E740B"/>
    <w:rsid w:val="007F4128"/>
    <w:rsid w:val="007F7327"/>
    <w:rsid w:val="00811CB8"/>
    <w:rsid w:val="0084145F"/>
    <w:rsid w:val="00845198"/>
    <w:rsid w:val="00854F06"/>
    <w:rsid w:val="00864C93"/>
    <w:rsid w:val="0088479D"/>
    <w:rsid w:val="008907BF"/>
    <w:rsid w:val="00891A0C"/>
    <w:rsid w:val="008974E9"/>
    <w:rsid w:val="008B77C6"/>
    <w:rsid w:val="008C1624"/>
    <w:rsid w:val="008C4BE1"/>
    <w:rsid w:val="008D1944"/>
    <w:rsid w:val="008D73C9"/>
    <w:rsid w:val="008E4EC5"/>
    <w:rsid w:val="008F0A4B"/>
    <w:rsid w:val="008F7BC4"/>
    <w:rsid w:val="0090046E"/>
    <w:rsid w:val="009164A1"/>
    <w:rsid w:val="0092230E"/>
    <w:rsid w:val="009264E5"/>
    <w:rsid w:val="00937C71"/>
    <w:rsid w:val="0094420D"/>
    <w:rsid w:val="00957ED8"/>
    <w:rsid w:val="00974642"/>
    <w:rsid w:val="00977676"/>
    <w:rsid w:val="00993E88"/>
    <w:rsid w:val="00995CB5"/>
    <w:rsid w:val="009A060C"/>
    <w:rsid w:val="009A3DD9"/>
    <w:rsid w:val="009A7242"/>
    <w:rsid w:val="009A773D"/>
    <w:rsid w:val="009B4047"/>
    <w:rsid w:val="009B4DC6"/>
    <w:rsid w:val="009B5A49"/>
    <w:rsid w:val="009C2A3A"/>
    <w:rsid w:val="009C4000"/>
    <w:rsid w:val="009D0CC2"/>
    <w:rsid w:val="009D179B"/>
    <w:rsid w:val="009D1CD1"/>
    <w:rsid w:val="009D6AE6"/>
    <w:rsid w:val="009F0A78"/>
    <w:rsid w:val="00A035BF"/>
    <w:rsid w:val="00A06755"/>
    <w:rsid w:val="00A11CEB"/>
    <w:rsid w:val="00A162A2"/>
    <w:rsid w:val="00A26C2A"/>
    <w:rsid w:val="00A31CB0"/>
    <w:rsid w:val="00A33DA1"/>
    <w:rsid w:val="00A45FEA"/>
    <w:rsid w:val="00A4655E"/>
    <w:rsid w:val="00A5079E"/>
    <w:rsid w:val="00A56ED8"/>
    <w:rsid w:val="00A620D1"/>
    <w:rsid w:val="00A76C3F"/>
    <w:rsid w:val="00A76E09"/>
    <w:rsid w:val="00A778F1"/>
    <w:rsid w:val="00A8200C"/>
    <w:rsid w:val="00A92B41"/>
    <w:rsid w:val="00AA121D"/>
    <w:rsid w:val="00AB4E63"/>
    <w:rsid w:val="00AD0EF2"/>
    <w:rsid w:val="00AE4E05"/>
    <w:rsid w:val="00AF6793"/>
    <w:rsid w:val="00B0296D"/>
    <w:rsid w:val="00B06D0E"/>
    <w:rsid w:val="00B14FE1"/>
    <w:rsid w:val="00B21AEC"/>
    <w:rsid w:val="00B30106"/>
    <w:rsid w:val="00B3443F"/>
    <w:rsid w:val="00B3481E"/>
    <w:rsid w:val="00B34C21"/>
    <w:rsid w:val="00B34F8F"/>
    <w:rsid w:val="00B438DA"/>
    <w:rsid w:val="00B51E15"/>
    <w:rsid w:val="00B546BD"/>
    <w:rsid w:val="00B602C4"/>
    <w:rsid w:val="00B71E2C"/>
    <w:rsid w:val="00B73101"/>
    <w:rsid w:val="00B83CB9"/>
    <w:rsid w:val="00B84E36"/>
    <w:rsid w:val="00B85B52"/>
    <w:rsid w:val="00B93642"/>
    <w:rsid w:val="00BA1629"/>
    <w:rsid w:val="00BB5996"/>
    <w:rsid w:val="00BB6E53"/>
    <w:rsid w:val="00BB70DA"/>
    <w:rsid w:val="00BF2B6E"/>
    <w:rsid w:val="00C010DC"/>
    <w:rsid w:val="00C01268"/>
    <w:rsid w:val="00C2089A"/>
    <w:rsid w:val="00C23480"/>
    <w:rsid w:val="00C306F8"/>
    <w:rsid w:val="00C43C9E"/>
    <w:rsid w:val="00C470D9"/>
    <w:rsid w:val="00C56535"/>
    <w:rsid w:val="00C73C26"/>
    <w:rsid w:val="00C80479"/>
    <w:rsid w:val="00C82DB8"/>
    <w:rsid w:val="00C86FA7"/>
    <w:rsid w:val="00C94793"/>
    <w:rsid w:val="00C94876"/>
    <w:rsid w:val="00C94C62"/>
    <w:rsid w:val="00C95682"/>
    <w:rsid w:val="00C96831"/>
    <w:rsid w:val="00C96D49"/>
    <w:rsid w:val="00CA2EC1"/>
    <w:rsid w:val="00CB62C4"/>
    <w:rsid w:val="00CD5F05"/>
    <w:rsid w:val="00CE4370"/>
    <w:rsid w:val="00CE52F1"/>
    <w:rsid w:val="00CF69BE"/>
    <w:rsid w:val="00D01B62"/>
    <w:rsid w:val="00D050AC"/>
    <w:rsid w:val="00D11B4F"/>
    <w:rsid w:val="00D166AC"/>
    <w:rsid w:val="00D21AC3"/>
    <w:rsid w:val="00D23416"/>
    <w:rsid w:val="00D24B93"/>
    <w:rsid w:val="00D32946"/>
    <w:rsid w:val="00D35F0E"/>
    <w:rsid w:val="00D367B1"/>
    <w:rsid w:val="00D40D47"/>
    <w:rsid w:val="00D517A0"/>
    <w:rsid w:val="00D5311F"/>
    <w:rsid w:val="00D55991"/>
    <w:rsid w:val="00D742D9"/>
    <w:rsid w:val="00D8165B"/>
    <w:rsid w:val="00D8329D"/>
    <w:rsid w:val="00D86149"/>
    <w:rsid w:val="00D91B13"/>
    <w:rsid w:val="00D9754A"/>
    <w:rsid w:val="00D97BAA"/>
    <w:rsid w:val="00DA32B4"/>
    <w:rsid w:val="00DB013C"/>
    <w:rsid w:val="00DB2517"/>
    <w:rsid w:val="00DB303E"/>
    <w:rsid w:val="00DB4757"/>
    <w:rsid w:val="00DB58EC"/>
    <w:rsid w:val="00DC13FD"/>
    <w:rsid w:val="00DE5ABB"/>
    <w:rsid w:val="00DF0A6F"/>
    <w:rsid w:val="00E004AC"/>
    <w:rsid w:val="00E163E0"/>
    <w:rsid w:val="00E168F8"/>
    <w:rsid w:val="00E171C0"/>
    <w:rsid w:val="00E2162E"/>
    <w:rsid w:val="00E25FB2"/>
    <w:rsid w:val="00E27193"/>
    <w:rsid w:val="00E31FD4"/>
    <w:rsid w:val="00E32966"/>
    <w:rsid w:val="00E37734"/>
    <w:rsid w:val="00E50558"/>
    <w:rsid w:val="00E534B1"/>
    <w:rsid w:val="00E5794E"/>
    <w:rsid w:val="00E742CC"/>
    <w:rsid w:val="00E744EB"/>
    <w:rsid w:val="00E74975"/>
    <w:rsid w:val="00EA30DD"/>
    <w:rsid w:val="00EA49A3"/>
    <w:rsid w:val="00EA4FB8"/>
    <w:rsid w:val="00EA5999"/>
    <w:rsid w:val="00EA6EE9"/>
    <w:rsid w:val="00EA6EFB"/>
    <w:rsid w:val="00EB1FA9"/>
    <w:rsid w:val="00EB3E0E"/>
    <w:rsid w:val="00EC2D66"/>
    <w:rsid w:val="00EC47E4"/>
    <w:rsid w:val="00EC6014"/>
    <w:rsid w:val="00ED131C"/>
    <w:rsid w:val="00ED7058"/>
    <w:rsid w:val="00EE0C7F"/>
    <w:rsid w:val="00EE604D"/>
    <w:rsid w:val="00EF089D"/>
    <w:rsid w:val="00F15AD2"/>
    <w:rsid w:val="00F22BC9"/>
    <w:rsid w:val="00F25017"/>
    <w:rsid w:val="00F33A07"/>
    <w:rsid w:val="00F34861"/>
    <w:rsid w:val="00F42340"/>
    <w:rsid w:val="00F46FF1"/>
    <w:rsid w:val="00F515E2"/>
    <w:rsid w:val="00F56998"/>
    <w:rsid w:val="00F570F8"/>
    <w:rsid w:val="00F57146"/>
    <w:rsid w:val="00F709F4"/>
    <w:rsid w:val="00F80EDA"/>
    <w:rsid w:val="00F9297C"/>
    <w:rsid w:val="00F92AEA"/>
    <w:rsid w:val="00F944CD"/>
    <w:rsid w:val="00FA0B74"/>
    <w:rsid w:val="00FA1D5D"/>
    <w:rsid w:val="00FA77C6"/>
    <w:rsid w:val="00FC742D"/>
    <w:rsid w:val="00FD483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533F65BC-1B10-4FA7-836D-A6A180C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4</cp:revision>
  <cp:lastPrinted>2023-04-17T09:43:00Z</cp:lastPrinted>
  <dcterms:created xsi:type="dcterms:W3CDTF">2023-08-26T08:00:00Z</dcterms:created>
  <dcterms:modified xsi:type="dcterms:W3CDTF">2023-08-28T09:53:00Z</dcterms:modified>
</cp:coreProperties>
</file>