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1AFB" w14:textId="77777777" w:rsidR="00392B4B" w:rsidRPr="00392B4B" w:rsidRDefault="00392B4B" w:rsidP="009A1A08">
      <w:pPr>
        <w:spacing w:after="0" w:line="240" w:lineRule="auto"/>
        <w:ind w:right="-1"/>
        <w:jc w:val="center"/>
        <w:rPr>
          <w:rFonts w:cstheme="minorHAnsi"/>
          <w:b/>
          <w:bCs/>
          <w:color w:val="067FB1"/>
          <w:sz w:val="18"/>
          <w:szCs w:val="18"/>
        </w:rPr>
      </w:pPr>
      <w:bookmarkStart w:id="0" w:name="_Hlk115971255"/>
    </w:p>
    <w:p w14:paraId="51E5C73E" w14:textId="4930FD09" w:rsidR="00BE37E7" w:rsidRPr="00554E5D" w:rsidRDefault="00DC4E72" w:rsidP="009A1A08">
      <w:pPr>
        <w:spacing w:after="0" w:line="240" w:lineRule="auto"/>
        <w:ind w:right="-1"/>
        <w:jc w:val="center"/>
        <w:rPr>
          <w:rFonts w:cstheme="minorHAnsi"/>
          <w:b/>
          <w:bCs/>
          <w:color w:val="067FB1"/>
          <w:sz w:val="30"/>
          <w:szCs w:val="30"/>
        </w:rPr>
      </w:pPr>
      <w:r>
        <w:rPr>
          <w:rFonts w:cstheme="minorHAnsi"/>
          <w:b/>
          <w:bCs/>
          <w:color w:val="067FB1"/>
          <w:sz w:val="30"/>
          <w:szCs w:val="30"/>
        </w:rPr>
        <w:t>Aqua Viva</w:t>
      </w:r>
      <w:r w:rsidR="00DD0877">
        <w:rPr>
          <w:rFonts w:cstheme="minorHAnsi"/>
          <w:b/>
          <w:bCs/>
          <w:color w:val="067FB1"/>
          <w:sz w:val="30"/>
          <w:szCs w:val="30"/>
        </w:rPr>
        <w:t>, con il supporto di SHC Advisor,</w:t>
      </w:r>
      <w:r>
        <w:rPr>
          <w:rFonts w:cstheme="minorHAnsi"/>
          <w:b/>
          <w:bCs/>
          <w:color w:val="067FB1"/>
          <w:sz w:val="30"/>
          <w:szCs w:val="30"/>
        </w:rPr>
        <w:t xml:space="preserve"> </w:t>
      </w:r>
      <w:r w:rsidR="0035583B">
        <w:rPr>
          <w:rFonts w:cstheme="minorHAnsi"/>
          <w:b/>
          <w:bCs/>
          <w:color w:val="067FB1"/>
          <w:sz w:val="30"/>
          <w:szCs w:val="30"/>
        </w:rPr>
        <w:t>viene acquisita da</w:t>
      </w:r>
      <w:r w:rsidR="00DD0877">
        <w:rPr>
          <w:rFonts w:cstheme="minorHAnsi"/>
          <w:b/>
          <w:bCs/>
          <w:color w:val="067FB1"/>
          <w:sz w:val="30"/>
          <w:szCs w:val="30"/>
        </w:rPr>
        <w:t>l gruppo internazionale</w:t>
      </w:r>
      <w:r w:rsidR="0035583B">
        <w:rPr>
          <w:rFonts w:cstheme="minorHAnsi"/>
          <w:b/>
          <w:bCs/>
          <w:color w:val="067FB1"/>
          <w:sz w:val="30"/>
          <w:szCs w:val="30"/>
        </w:rPr>
        <w:t xml:space="preserve"> </w:t>
      </w:r>
      <w:proofErr w:type="spellStart"/>
      <w:r w:rsidR="0035583B">
        <w:rPr>
          <w:rFonts w:cstheme="minorHAnsi"/>
          <w:b/>
          <w:bCs/>
          <w:color w:val="067FB1"/>
          <w:sz w:val="30"/>
          <w:szCs w:val="30"/>
        </w:rPr>
        <w:t>Siberian</w:t>
      </w:r>
      <w:proofErr w:type="spellEnd"/>
      <w:r w:rsidR="0035583B">
        <w:rPr>
          <w:rFonts w:cstheme="minorHAnsi"/>
          <w:b/>
          <w:bCs/>
          <w:color w:val="067FB1"/>
          <w:sz w:val="30"/>
          <w:szCs w:val="30"/>
        </w:rPr>
        <w:t xml:space="preserve"> Health</w:t>
      </w:r>
    </w:p>
    <w:p w14:paraId="22E80A6D" w14:textId="66DFA0DC" w:rsidR="00476C03" w:rsidRPr="00693E41" w:rsidRDefault="00224394" w:rsidP="00693E41">
      <w:pPr>
        <w:rPr>
          <w:b/>
          <w:bCs/>
          <w:i/>
          <w:iCs/>
          <w:color w:val="767171" w:themeColor="background2" w:themeShade="80"/>
        </w:rPr>
      </w:pPr>
      <w:bookmarkStart w:id="1" w:name="_Hlk115971508"/>
      <w:bookmarkEnd w:id="0"/>
      <w:r w:rsidRPr="00693E41">
        <w:rPr>
          <w:rFonts w:cstheme="minorHAnsi"/>
          <w:b/>
          <w:bCs/>
          <w:i/>
          <w:iCs/>
          <w:color w:val="767171" w:themeColor="background2" w:themeShade="80"/>
        </w:rPr>
        <w:t xml:space="preserve">La società di San Marino </w:t>
      </w:r>
      <w:r w:rsidR="009723A6" w:rsidRPr="00693E41">
        <w:rPr>
          <w:rFonts w:cstheme="minorHAnsi"/>
          <w:b/>
          <w:bCs/>
          <w:i/>
          <w:iCs/>
          <w:color w:val="767171" w:themeColor="background2" w:themeShade="80"/>
        </w:rPr>
        <w:t xml:space="preserve">Aqua Viva, </w:t>
      </w:r>
      <w:r w:rsidRPr="00693E41">
        <w:rPr>
          <w:rFonts w:cstheme="minorHAnsi"/>
          <w:b/>
          <w:bCs/>
          <w:i/>
          <w:iCs/>
          <w:color w:val="767171" w:themeColor="background2" w:themeShade="80"/>
        </w:rPr>
        <w:t xml:space="preserve">che produce e commercializza integratori alimentari dal 2001, è stata acquisita al 100% dal gruppo internazionale </w:t>
      </w:r>
      <w:proofErr w:type="spellStart"/>
      <w:r w:rsidRPr="00693E41">
        <w:rPr>
          <w:rFonts w:cstheme="minorHAnsi"/>
          <w:b/>
          <w:bCs/>
          <w:i/>
          <w:iCs/>
          <w:color w:val="767171" w:themeColor="background2" w:themeShade="80"/>
        </w:rPr>
        <w:t>Siberian</w:t>
      </w:r>
      <w:proofErr w:type="spellEnd"/>
      <w:r w:rsidRPr="00693E41">
        <w:rPr>
          <w:rFonts w:cstheme="minorHAnsi"/>
          <w:b/>
          <w:bCs/>
          <w:i/>
          <w:iCs/>
          <w:color w:val="767171" w:themeColor="background2" w:themeShade="80"/>
        </w:rPr>
        <w:t xml:space="preserve"> Health, con base a Praga e sedi operative e commerciali in Asia ed Europa dell’Est. </w:t>
      </w:r>
      <w:r w:rsidR="00693E41" w:rsidRPr="00693E41">
        <w:rPr>
          <w:b/>
          <w:bCs/>
          <w:i/>
          <w:iCs/>
          <w:color w:val="767171" w:themeColor="background2" w:themeShade="80"/>
          <w:u w:val="single"/>
        </w:rPr>
        <w:t>Ricerca e Sviluppo e produzione rimangono a San Marino</w:t>
      </w:r>
      <w:r w:rsidR="00693E41" w:rsidRPr="00693E41">
        <w:rPr>
          <w:b/>
          <w:bCs/>
          <w:i/>
          <w:iCs/>
          <w:color w:val="767171" w:themeColor="background2" w:themeShade="80"/>
        </w:rPr>
        <w:t xml:space="preserve">. </w:t>
      </w:r>
    </w:p>
    <w:p w14:paraId="50A0D4EB" w14:textId="47E4A031" w:rsidR="00F22004" w:rsidRPr="00693E41" w:rsidRDefault="009F0815" w:rsidP="009A1A08">
      <w:pPr>
        <w:spacing w:after="0" w:line="240" w:lineRule="auto"/>
        <w:ind w:right="-59"/>
        <w:jc w:val="center"/>
        <w:rPr>
          <w:rFonts w:cstheme="minorHAnsi"/>
          <w:b/>
          <w:bCs/>
          <w:i/>
          <w:iCs/>
          <w:color w:val="767171" w:themeColor="background2" w:themeShade="80"/>
        </w:rPr>
      </w:pPr>
      <w:r w:rsidRPr="00693E41">
        <w:rPr>
          <w:rFonts w:cstheme="minorHAnsi"/>
          <w:b/>
          <w:bCs/>
          <w:i/>
          <w:iCs/>
          <w:color w:val="767171" w:themeColor="background2" w:themeShade="80"/>
        </w:rPr>
        <w:t xml:space="preserve">SHC Advisor, società di consulenza strategica gestita da un gruppo d’imprenditori </w:t>
      </w:r>
      <w:r w:rsidR="00BB658C" w:rsidRPr="00693E41">
        <w:rPr>
          <w:rFonts w:cstheme="minorHAnsi"/>
          <w:b/>
          <w:bCs/>
          <w:i/>
          <w:iCs/>
          <w:color w:val="767171" w:themeColor="background2" w:themeShade="80"/>
        </w:rPr>
        <w:t xml:space="preserve">dal </w:t>
      </w:r>
      <w:r w:rsidRPr="00693E41">
        <w:rPr>
          <w:rFonts w:cstheme="minorHAnsi"/>
          <w:b/>
          <w:bCs/>
          <w:i/>
          <w:iCs/>
          <w:color w:val="767171" w:themeColor="background2" w:themeShade="80"/>
        </w:rPr>
        <w:t xml:space="preserve">2018, ha coadiuvato </w:t>
      </w:r>
      <w:r w:rsidR="00224394" w:rsidRPr="00693E41">
        <w:rPr>
          <w:rFonts w:cstheme="minorHAnsi"/>
          <w:b/>
          <w:bCs/>
          <w:i/>
          <w:iCs/>
          <w:color w:val="767171" w:themeColor="background2" w:themeShade="80"/>
        </w:rPr>
        <w:t>Aqua Viva</w:t>
      </w:r>
      <w:r w:rsidR="00DC4E72" w:rsidRPr="00693E41">
        <w:rPr>
          <w:rFonts w:cstheme="minorHAnsi"/>
          <w:b/>
          <w:bCs/>
          <w:i/>
          <w:iCs/>
          <w:color w:val="767171" w:themeColor="background2" w:themeShade="80"/>
        </w:rPr>
        <w:t>, che in questo modo amplia la sua area di riferimento</w:t>
      </w:r>
      <w:r w:rsidR="00224394" w:rsidRPr="00693E41">
        <w:rPr>
          <w:rFonts w:cstheme="minorHAnsi"/>
          <w:b/>
          <w:bCs/>
          <w:i/>
          <w:iCs/>
          <w:color w:val="767171" w:themeColor="background2" w:themeShade="80"/>
        </w:rPr>
        <w:t xml:space="preserve"> </w:t>
      </w:r>
      <w:r w:rsidR="00C7502D" w:rsidRPr="00693E41">
        <w:rPr>
          <w:rFonts w:cstheme="minorHAnsi"/>
          <w:b/>
          <w:bCs/>
          <w:i/>
          <w:iCs/>
          <w:color w:val="767171" w:themeColor="background2" w:themeShade="80"/>
        </w:rPr>
        <w:t xml:space="preserve">finora legata </w:t>
      </w:r>
      <w:r w:rsidRPr="00693E41">
        <w:rPr>
          <w:rFonts w:cstheme="minorHAnsi"/>
          <w:b/>
          <w:bCs/>
          <w:i/>
          <w:iCs/>
          <w:color w:val="767171" w:themeColor="background2" w:themeShade="80"/>
        </w:rPr>
        <w:t xml:space="preserve">principalmente </w:t>
      </w:r>
      <w:r w:rsidR="00C7502D" w:rsidRPr="00693E41">
        <w:rPr>
          <w:rFonts w:cstheme="minorHAnsi"/>
          <w:b/>
          <w:bCs/>
          <w:i/>
          <w:iCs/>
          <w:color w:val="767171" w:themeColor="background2" w:themeShade="80"/>
        </w:rPr>
        <w:t>all’Italia</w:t>
      </w:r>
      <w:r w:rsidRPr="00693E41">
        <w:rPr>
          <w:rFonts w:cstheme="minorHAnsi"/>
          <w:b/>
          <w:bCs/>
          <w:i/>
          <w:iCs/>
          <w:color w:val="767171" w:themeColor="background2" w:themeShade="80"/>
        </w:rPr>
        <w:t>.</w:t>
      </w:r>
    </w:p>
    <w:p w14:paraId="219ACDD3" w14:textId="77777777" w:rsidR="003642B2" w:rsidRPr="009A1A08" w:rsidRDefault="003642B2" w:rsidP="009A1A08">
      <w:pPr>
        <w:spacing w:after="0" w:line="240" w:lineRule="auto"/>
        <w:ind w:right="-1"/>
        <w:jc w:val="center"/>
        <w:rPr>
          <w:rFonts w:cstheme="minorHAnsi"/>
          <w:i/>
          <w:iCs/>
          <w:color w:val="767171" w:themeColor="background2" w:themeShade="80"/>
          <w:sz w:val="28"/>
          <w:szCs w:val="28"/>
        </w:rPr>
      </w:pPr>
    </w:p>
    <w:bookmarkEnd w:id="1"/>
    <w:p w14:paraId="479F2947" w14:textId="47B75F4D" w:rsidR="00D82788" w:rsidRDefault="00DD0877" w:rsidP="00C03015">
      <w:pPr>
        <w:spacing w:after="0" w:line="240" w:lineRule="auto"/>
        <w:rPr>
          <w:rFonts w:cstheme="minorHAnsi"/>
        </w:rPr>
      </w:pPr>
      <w:r w:rsidRPr="00392B4B">
        <w:rPr>
          <w:rFonts w:cstheme="minorHAnsi"/>
        </w:rPr>
        <w:t xml:space="preserve">La società </w:t>
      </w:r>
      <w:r w:rsidR="00A468CD" w:rsidRPr="00392B4B">
        <w:rPr>
          <w:rFonts w:cstheme="minorHAnsi"/>
        </w:rPr>
        <w:t>S</w:t>
      </w:r>
      <w:r w:rsidRPr="00392B4B">
        <w:rPr>
          <w:rFonts w:cstheme="minorHAnsi"/>
        </w:rPr>
        <w:t>a</w:t>
      </w:r>
      <w:r w:rsidR="00B318AE">
        <w:rPr>
          <w:rFonts w:cstheme="minorHAnsi"/>
        </w:rPr>
        <w:t>mm</w:t>
      </w:r>
      <w:r w:rsidRPr="00392B4B">
        <w:rPr>
          <w:rFonts w:cstheme="minorHAnsi"/>
        </w:rPr>
        <w:t xml:space="preserve">arinese </w:t>
      </w:r>
      <w:r w:rsidR="00473740" w:rsidRPr="00392B4B">
        <w:rPr>
          <w:rFonts w:cstheme="minorHAnsi"/>
        </w:rPr>
        <w:t>Aqua</w:t>
      </w:r>
      <w:r w:rsidR="0000699F" w:rsidRPr="00392B4B">
        <w:rPr>
          <w:rFonts w:cstheme="minorHAnsi"/>
        </w:rPr>
        <w:t xml:space="preserve"> Viva </w:t>
      </w:r>
      <w:r w:rsidR="00473740" w:rsidRPr="00392B4B">
        <w:rPr>
          <w:rFonts w:cstheme="minorHAnsi"/>
        </w:rPr>
        <w:t>Srl</w:t>
      </w:r>
      <w:r w:rsidR="00A468CD" w:rsidRPr="00392B4B">
        <w:rPr>
          <w:rFonts w:cstheme="minorHAnsi"/>
        </w:rPr>
        <w:t xml:space="preserve"> nata nel 2001 che</w:t>
      </w:r>
      <w:r w:rsidRPr="00392B4B">
        <w:rPr>
          <w:rFonts w:cstheme="minorHAnsi"/>
        </w:rPr>
        <w:t xml:space="preserve"> produce e commercializza</w:t>
      </w:r>
      <w:r w:rsidR="00A468CD" w:rsidRPr="00392B4B">
        <w:rPr>
          <w:rFonts w:cstheme="minorHAnsi"/>
        </w:rPr>
        <w:t xml:space="preserve"> </w:t>
      </w:r>
      <w:r w:rsidRPr="00392B4B">
        <w:rPr>
          <w:rFonts w:cstheme="minorHAnsi"/>
        </w:rPr>
        <w:t>due linee d’</w:t>
      </w:r>
      <w:r w:rsidR="005F109A" w:rsidRPr="00392B4B">
        <w:rPr>
          <w:rFonts w:cstheme="minorHAnsi"/>
        </w:rPr>
        <w:t>integratori alimentari</w:t>
      </w:r>
      <w:r w:rsidR="00AB406B" w:rsidRPr="00392B4B">
        <w:rPr>
          <w:rFonts w:cstheme="minorHAnsi"/>
        </w:rPr>
        <w:t xml:space="preserve"> (</w:t>
      </w:r>
      <w:proofErr w:type="spellStart"/>
      <w:r w:rsidR="00AB406B" w:rsidRPr="00392B4B">
        <w:rPr>
          <w:rFonts w:cstheme="minorHAnsi"/>
        </w:rPr>
        <w:t>Keforma</w:t>
      </w:r>
      <w:proofErr w:type="spellEnd"/>
      <w:r w:rsidR="00AB406B" w:rsidRPr="00392B4B">
        <w:rPr>
          <w:rFonts w:cstheme="minorHAnsi"/>
        </w:rPr>
        <w:t xml:space="preserve"> e </w:t>
      </w:r>
      <w:proofErr w:type="spellStart"/>
      <w:r w:rsidR="00AB406B" w:rsidRPr="00392B4B">
        <w:rPr>
          <w:rFonts w:cstheme="minorHAnsi"/>
        </w:rPr>
        <w:t>Nutrifarma</w:t>
      </w:r>
      <w:proofErr w:type="spellEnd"/>
      <w:r w:rsidR="00AB406B" w:rsidRPr="00392B4B">
        <w:rPr>
          <w:rFonts w:cstheme="minorHAnsi"/>
        </w:rPr>
        <w:t xml:space="preserve">) </w:t>
      </w:r>
      <w:r w:rsidR="009F0815" w:rsidRPr="00392B4B">
        <w:rPr>
          <w:rFonts w:cstheme="minorHAnsi"/>
        </w:rPr>
        <w:t xml:space="preserve">di </w:t>
      </w:r>
      <w:r w:rsidR="00D82788" w:rsidRPr="00392B4B">
        <w:rPr>
          <w:rFonts w:cstheme="minorHAnsi"/>
        </w:rPr>
        <w:t>riconosciuto</w:t>
      </w:r>
      <w:r w:rsidR="009F0815" w:rsidRPr="00392B4B">
        <w:rPr>
          <w:rFonts w:cstheme="minorHAnsi"/>
        </w:rPr>
        <w:t xml:space="preserve"> standard qualitativo, è stata acquisita </w:t>
      </w:r>
      <w:r w:rsidR="00623E5C" w:rsidRPr="00392B4B">
        <w:rPr>
          <w:rFonts w:cstheme="minorHAnsi"/>
        </w:rPr>
        <w:t xml:space="preserve">al 100% da </w:t>
      </w:r>
      <w:proofErr w:type="spellStart"/>
      <w:r w:rsidR="00A468CD" w:rsidRPr="00392B4B">
        <w:rPr>
          <w:rFonts w:cstheme="minorHAnsi"/>
        </w:rPr>
        <w:t>Siberian</w:t>
      </w:r>
      <w:proofErr w:type="spellEnd"/>
      <w:r w:rsidR="00A468CD" w:rsidRPr="00392B4B">
        <w:rPr>
          <w:rFonts w:cstheme="minorHAnsi"/>
        </w:rPr>
        <w:t xml:space="preserve"> Health </w:t>
      </w:r>
      <w:proofErr w:type="spellStart"/>
      <w:r w:rsidR="00A468CD" w:rsidRPr="00392B4B">
        <w:rPr>
          <w:rFonts w:cstheme="minorHAnsi"/>
        </w:rPr>
        <w:t>s.r.o</w:t>
      </w:r>
      <w:proofErr w:type="spellEnd"/>
      <w:r w:rsidR="00A468CD" w:rsidRPr="00392B4B">
        <w:rPr>
          <w:rFonts w:cstheme="minorHAnsi"/>
        </w:rPr>
        <w:t>.</w:t>
      </w:r>
      <w:r w:rsidR="00623E5C" w:rsidRPr="00392B4B">
        <w:rPr>
          <w:rFonts w:cstheme="minorHAnsi"/>
        </w:rPr>
        <w:t xml:space="preserve"> importante gruppo </w:t>
      </w:r>
      <w:r w:rsidR="001B0C9B" w:rsidRPr="00392B4B">
        <w:rPr>
          <w:rFonts w:cstheme="minorHAnsi"/>
        </w:rPr>
        <w:t>nutraceutico</w:t>
      </w:r>
      <w:r w:rsidR="00A468CD" w:rsidRPr="00392B4B">
        <w:rPr>
          <w:rFonts w:cstheme="minorHAnsi"/>
        </w:rPr>
        <w:t xml:space="preserve"> internazionale</w:t>
      </w:r>
      <w:r w:rsidR="001B0C9B" w:rsidRPr="00392B4B">
        <w:rPr>
          <w:rFonts w:cstheme="minorHAnsi"/>
        </w:rPr>
        <w:t xml:space="preserve"> </w:t>
      </w:r>
      <w:r w:rsidR="00623E5C" w:rsidRPr="00392B4B">
        <w:rPr>
          <w:rFonts w:cstheme="minorHAnsi"/>
        </w:rPr>
        <w:t>con base a Praga</w:t>
      </w:r>
      <w:r w:rsidR="009D64EE" w:rsidRPr="00392B4B">
        <w:rPr>
          <w:rFonts w:cstheme="minorHAnsi"/>
        </w:rPr>
        <w:t>.</w:t>
      </w:r>
    </w:p>
    <w:p w14:paraId="66D5D1EF" w14:textId="77777777" w:rsidR="00392B4B" w:rsidRPr="00392B4B" w:rsidRDefault="00392B4B" w:rsidP="00392B4B">
      <w:pPr>
        <w:spacing w:after="0" w:line="240" w:lineRule="auto"/>
        <w:jc w:val="both"/>
        <w:rPr>
          <w:rFonts w:cstheme="minorHAnsi"/>
          <w:sz w:val="12"/>
          <w:szCs w:val="12"/>
        </w:rPr>
      </w:pPr>
    </w:p>
    <w:p w14:paraId="4B352F72" w14:textId="333FD8CD" w:rsidR="007F7D08" w:rsidRDefault="00C300ED" w:rsidP="00392B4B">
      <w:pPr>
        <w:spacing w:after="0" w:line="240" w:lineRule="auto"/>
        <w:jc w:val="both"/>
        <w:rPr>
          <w:rFonts w:cstheme="minorHAnsi"/>
        </w:rPr>
      </w:pPr>
      <w:r w:rsidRPr="00392B4B">
        <w:rPr>
          <w:rFonts w:cstheme="minorHAnsi"/>
        </w:rPr>
        <w:t>Aqua Viva,</w:t>
      </w:r>
      <w:r w:rsidR="002E7638" w:rsidRPr="00392B4B">
        <w:rPr>
          <w:rFonts w:cstheme="minorHAnsi"/>
        </w:rPr>
        <w:t xml:space="preserve"> con un fatturato annuo di</w:t>
      </w:r>
      <w:r w:rsidR="00A468CD" w:rsidRPr="00392B4B">
        <w:rPr>
          <w:rFonts w:cstheme="minorHAnsi"/>
        </w:rPr>
        <w:t xml:space="preserve"> circa</w:t>
      </w:r>
      <w:r w:rsidR="002E7638" w:rsidRPr="00392B4B">
        <w:rPr>
          <w:rFonts w:cstheme="minorHAnsi"/>
        </w:rPr>
        <w:t xml:space="preserve"> 8 milioni e una crescita che negli ultimi anni si è attestata intorno al 15%</w:t>
      </w:r>
      <w:r w:rsidR="00AB406B" w:rsidRPr="00392B4B">
        <w:rPr>
          <w:rFonts w:cstheme="minorHAnsi"/>
        </w:rPr>
        <w:t xml:space="preserve"> annuo</w:t>
      </w:r>
      <w:r w:rsidR="002E7638" w:rsidRPr="00392B4B">
        <w:rPr>
          <w:rFonts w:cstheme="minorHAnsi"/>
        </w:rPr>
        <w:t xml:space="preserve">, </w:t>
      </w:r>
      <w:r w:rsidR="00EB4665" w:rsidRPr="00392B4B">
        <w:rPr>
          <w:rFonts w:cstheme="minorHAnsi"/>
        </w:rPr>
        <w:t xml:space="preserve">avrà così la possibilità di </w:t>
      </w:r>
      <w:r w:rsidR="002B34BC" w:rsidRPr="00392B4B">
        <w:rPr>
          <w:rFonts w:cstheme="minorHAnsi"/>
        </w:rPr>
        <w:t>distribuire i suoi prodotti in più vaste aree geografiche</w:t>
      </w:r>
      <w:r w:rsidR="00AB406B" w:rsidRPr="00392B4B">
        <w:rPr>
          <w:rFonts w:cstheme="minorHAnsi"/>
        </w:rPr>
        <w:t xml:space="preserve">. </w:t>
      </w:r>
      <w:proofErr w:type="spellStart"/>
      <w:r w:rsidR="002B34BC" w:rsidRPr="00392B4B">
        <w:rPr>
          <w:rFonts w:cstheme="minorHAnsi"/>
        </w:rPr>
        <w:t>Siberian</w:t>
      </w:r>
      <w:proofErr w:type="spellEnd"/>
      <w:r w:rsidR="002B34BC" w:rsidRPr="00392B4B">
        <w:rPr>
          <w:rFonts w:cstheme="minorHAnsi"/>
        </w:rPr>
        <w:t xml:space="preserve"> Health è infatti un </w:t>
      </w:r>
      <w:r w:rsidR="001B0C9B" w:rsidRPr="00392B4B">
        <w:rPr>
          <w:rFonts w:cstheme="minorHAnsi"/>
        </w:rPr>
        <w:t xml:space="preserve">solido gruppo </w:t>
      </w:r>
      <w:r w:rsidR="002B34BC" w:rsidRPr="00392B4B">
        <w:rPr>
          <w:rFonts w:cstheme="minorHAnsi"/>
        </w:rPr>
        <w:t xml:space="preserve">con base </w:t>
      </w:r>
      <w:r w:rsidR="001B0C9B" w:rsidRPr="00392B4B">
        <w:rPr>
          <w:rFonts w:cstheme="minorHAnsi"/>
        </w:rPr>
        <w:t xml:space="preserve">nella Repubblica Ceca e </w:t>
      </w:r>
      <w:r w:rsidR="002B34BC" w:rsidRPr="00392B4B">
        <w:rPr>
          <w:rFonts w:cstheme="minorHAnsi"/>
        </w:rPr>
        <w:t>sedi commercial</w:t>
      </w:r>
      <w:r w:rsidR="00A468CD" w:rsidRPr="00392B4B">
        <w:rPr>
          <w:rFonts w:cstheme="minorHAnsi"/>
        </w:rPr>
        <w:t>i</w:t>
      </w:r>
      <w:r w:rsidR="002B34BC" w:rsidRPr="00392B4B">
        <w:rPr>
          <w:rFonts w:cstheme="minorHAnsi"/>
        </w:rPr>
        <w:t xml:space="preserve"> e produttiv</w:t>
      </w:r>
      <w:r w:rsidR="001B0C9B" w:rsidRPr="00392B4B">
        <w:rPr>
          <w:rFonts w:cstheme="minorHAnsi"/>
        </w:rPr>
        <w:t>e</w:t>
      </w:r>
      <w:r w:rsidR="002B34BC" w:rsidRPr="00392B4B">
        <w:rPr>
          <w:rFonts w:cstheme="minorHAnsi"/>
        </w:rPr>
        <w:t xml:space="preserve"> in molti Paesi dell’Europa </w:t>
      </w:r>
      <w:r w:rsidR="00A468CD" w:rsidRPr="00392B4B">
        <w:rPr>
          <w:rFonts w:cstheme="minorHAnsi"/>
        </w:rPr>
        <w:t>Orientale</w:t>
      </w:r>
      <w:r w:rsidR="002B34BC" w:rsidRPr="00392B4B">
        <w:rPr>
          <w:rFonts w:cstheme="minorHAnsi"/>
        </w:rPr>
        <w:t xml:space="preserve"> e del</w:t>
      </w:r>
      <w:r w:rsidR="00A468CD" w:rsidRPr="00392B4B">
        <w:rPr>
          <w:rFonts w:cstheme="minorHAnsi"/>
        </w:rPr>
        <w:t xml:space="preserve"> continente </w:t>
      </w:r>
      <w:r w:rsidR="002B34BC" w:rsidRPr="00392B4B">
        <w:rPr>
          <w:rFonts w:cstheme="minorHAnsi"/>
        </w:rPr>
        <w:t>Asia</w:t>
      </w:r>
      <w:r w:rsidR="00A468CD" w:rsidRPr="00392B4B">
        <w:rPr>
          <w:rFonts w:cstheme="minorHAnsi"/>
        </w:rPr>
        <w:t>tico</w:t>
      </w:r>
      <w:r w:rsidR="002B34BC" w:rsidRPr="00392B4B">
        <w:rPr>
          <w:rFonts w:cstheme="minorHAnsi"/>
        </w:rPr>
        <w:t xml:space="preserve">. </w:t>
      </w:r>
      <w:r w:rsidR="002E7638" w:rsidRPr="00392B4B">
        <w:rPr>
          <w:rFonts w:cstheme="minorHAnsi"/>
        </w:rPr>
        <w:t xml:space="preserve">Il gruppo </w:t>
      </w:r>
      <w:r w:rsidR="007F7D08" w:rsidRPr="00392B4B">
        <w:rPr>
          <w:rFonts w:cstheme="minorHAnsi"/>
        </w:rPr>
        <w:t>con questa prima acquisizione in Italia</w:t>
      </w:r>
      <w:r w:rsidR="00A468CD" w:rsidRPr="00392B4B">
        <w:rPr>
          <w:rFonts w:cstheme="minorHAnsi"/>
        </w:rPr>
        <w:t xml:space="preserve"> </w:t>
      </w:r>
      <w:r w:rsidR="00F95E89" w:rsidRPr="00392B4B">
        <w:rPr>
          <w:rFonts w:cstheme="minorHAnsi"/>
        </w:rPr>
        <w:t xml:space="preserve">avrà la possibilità di </w:t>
      </w:r>
      <w:r w:rsidR="007F7D08" w:rsidRPr="00392B4B">
        <w:rPr>
          <w:rFonts w:cstheme="minorHAnsi"/>
        </w:rPr>
        <w:t>espandersi nel m</w:t>
      </w:r>
      <w:r w:rsidR="00C50D43" w:rsidRPr="00392B4B">
        <w:rPr>
          <w:rFonts w:cstheme="minorHAnsi"/>
        </w:rPr>
        <w:t>e</w:t>
      </w:r>
      <w:r w:rsidR="007F7D08" w:rsidRPr="00392B4B">
        <w:rPr>
          <w:rFonts w:cstheme="minorHAnsi"/>
        </w:rPr>
        <w:t xml:space="preserve">rcato </w:t>
      </w:r>
      <w:r w:rsidR="00A468CD" w:rsidRPr="00392B4B">
        <w:rPr>
          <w:rFonts w:cstheme="minorHAnsi"/>
        </w:rPr>
        <w:t>O</w:t>
      </w:r>
      <w:r w:rsidR="007F7D08" w:rsidRPr="00392B4B">
        <w:rPr>
          <w:rFonts w:cstheme="minorHAnsi"/>
        </w:rPr>
        <w:t>ccidentale</w:t>
      </w:r>
      <w:r w:rsidR="00C50D43" w:rsidRPr="00392B4B">
        <w:rPr>
          <w:rFonts w:cstheme="minorHAnsi"/>
        </w:rPr>
        <w:t xml:space="preserve"> e di completare la sua offerta d’integratori</w:t>
      </w:r>
      <w:r w:rsidR="00A468CD" w:rsidRPr="00392B4B">
        <w:rPr>
          <w:rFonts w:cstheme="minorHAnsi"/>
        </w:rPr>
        <w:t>.</w:t>
      </w:r>
      <w:r w:rsidR="00F941F4" w:rsidRPr="00392B4B">
        <w:rPr>
          <w:rFonts w:cstheme="minorHAnsi"/>
        </w:rPr>
        <w:t xml:space="preserve"> </w:t>
      </w:r>
      <w:r w:rsidR="00A468CD" w:rsidRPr="00392B4B">
        <w:rPr>
          <w:rFonts w:cstheme="minorHAnsi"/>
        </w:rPr>
        <w:t xml:space="preserve"> </w:t>
      </w:r>
    </w:p>
    <w:p w14:paraId="40CA7D90" w14:textId="77777777" w:rsidR="00392B4B" w:rsidRPr="00392B4B" w:rsidRDefault="00392B4B" w:rsidP="00392B4B">
      <w:pPr>
        <w:spacing w:after="0" w:line="240" w:lineRule="auto"/>
        <w:jc w:val="both"/>
        <w:rPr>
          <w:rFonts w:cstheme="minorHAnsi"/>
          <w:sz w:val="12"/>
          <w:szCs w:val="12"/>
        </w:rPr>
      </w:pPr>
    </w:p>
    <w:p w14:paraId="0BEC54B2" w14:textId="336D01FF" w:rsidR="00A468CD" w:rsidRDefault="00C50D43" w:rsidP="00392B4B">
      <w:pPr>
        <w:spacing w:after="0" w:line="240" w:lineRule="auto"/>
        <w:jc w:val="both"/>
        <w:rPr>
          <w:rFonts w:cstheme="minorHAnsi"/>
        </w:rPr>
      </w:pPr>
      <w:r w:rsidRPr="00392B4B">
        <w:rPr>
          <w:rFonts w:cstheme="minorHAnsi"/>
        </w:rPr>
        <w:t xml:space="preserve">Il closing tra le due aziende, </w:t>
      </w:r>
      <w:r w:rsidR="00FD6882" w:rsidRPr="00392B4B">
        <w:rPr>
          <w:rFonts w:cstheme="minorHAnsi"/>
        </w:rPr>
        <w:t xml:space="preserve">unite da importanti sinergie commerciali e produttive, è avvenuto </w:t>
      </w:r>
      <w:r w:rsidR="00D81343" w:rsidRPr="00392B4B">
        <w:rPr>
          <w:rFonts w:cstheme="minorHAnsi"/>
        </w:rPr>
        <w:t>da pochi giorni</w:t>
      </w:r>
      <w:r w:rsidR="00AB406B" w:rsidRPr="00392B4B">
        <w:rPr>
          <w:rFonts w:cstheme="minorHAnsi"/>
        </w:rPr>
        <w:t xml:space="preserve">. </w:t>
      </w:r>
      <w:r w:rsidR="00B503DA" w:rsidRPr="00392B4B">
        <w:rPr>
          <w:rFonts w:cstheme="minorHAnsi"/>
        </w:rPr>
        <w:t>Aqua Viva è stata seguita da S</w:t>
      </w:r>
      <w:r w:rsidR="008459DE" w:rsidRPr="00392B4B">
        <w:rPr>
          <w:rFonts w:cstheme="minorHAnsi"/>
        </w:rPr>
        <w:t>HC Advi</w:t>
      </w:r>
      <w:r w:rsidR="00A468CD" w:rsidRPr="00392B4B">
        <w:rPr>
          <w:rFonts w:cstheme="minorHAnsi"/>
        </w:rPr>
        <w:t>s</w:t>
      </w:r>
      <w:r w:rsidR="008459DE" w:rsidRPr="00392B4B">
        <w:rPr>
          <w:rFonts w:cstheme="minorHAnsi"/>
        </w:rPr>
        <w:t>or</w:t>
      </w:r>
      <w:r w:rsidR="00B503DA" w:rsidRPr="00392B4B">
        <w:rPr>
          <w:rFonts w:cstheme="minorHAnsi"/>
        </w:rPr>
        <w:t xml:space="preserve">, </w:t>
      </w:r>
      <w:r w:rsidR="008E6F69" w:rsidRPr="00392B4B">
        <w:rPr>
          <w:rFonts w:cstheme="minorHAnsi"/>
        </w:rPr>
        <w:t>società di consulenza strategica</w:t>
      </w:r>
      <w:r w:rsidR="00B503DA" w:rsidRPr="00392B4B">
        <w:rPr>
          <w:rFonts w:cstheme="minorHAnsi"/>
        </w:rPr>
        <w:t xml:space="preserve"> che dal 2018, gestisce operazioni di Merger &amp; </w:t>
      </w:r>
      <w:proofErr w:type="spellStart"/>
      <w:r w:rsidR="00B503DA" w:rsidRPr="00392B4B">
        <w:rPr>
          <w:rFonts w:cstheme="minorHAnsi"/>
        </w:rPr>
        <w:t>Acquisition</w:t>
      </w:r>
      <w:proofErr w:type="spellEnd"/>
      <w:r w:rsidR="00B503DA" w:rsidRPr="00392B4B">
        <w:rPr>
          <w:rFonts w:cstheme="minorHAnsi"/>
        </w:rPr>
        <w:t xml:space="preserve"> (M&amp;A), in partnership con il cliente, per coadiuvarlo e supportarlo nel raggiungimento degli obiettivi strategici prefissati, grazie a un team di </w:t>
      </w:r>
      <w:r w:rsidR="008E6F69" w:rsidRPr="00392B4B">
        <w:rPr>
          <w:rFonts w:cstheme="minorHAnsi"/>
        </w:rPr>
        <w:t>professionisti con competenze maturate in importanti realtà internazionali.</w:t>
      </w:r>
    </w:p>
    <w:p w14:paraId="77F25F16" w14:textId="77777777" w:rsidR="00392B4B" w:rsidRPr="00392B4B" w:rsidRDefault="00392B4B" w:rsidP="00392B4B">
      <w:pPr>
        <w:spacing w:after="0" w:line="240" w:lineRule="auto"/>
        <w:jc w:val="both"/>
        <w:rPr>
          <w:rFonts w:cstheme="minorHAnsi"/>
          <w:color w:val="FF0000"/>
          <w:sz w:val="12"/>
          <w:szCs w:val="12"/>
        </w:rPr>
      </w:pPr>
    </w:p>
    <w:p w14:paraId="593628CE" w14:textId="120710A2" w:rsidR="00392B4B" w:rsidRPr="00392B4B" w:rsidRDefault="009D64EE" w:rsidP="00392B4B">
      <w:pPr>
        <w:spacing w:after="0" w:line="240" w:lineRule="auto"/>
        <w:jc w:val="both"/>
        <w:rPr>
          <w:rFonts w:cstheme="minorHAnsi"/>
        </w:rPr>
      </w:pPr>
      <w:r w:rsidRPr="00392B4B">
        <w:rPr>
          <w:rFonts w:cstheme="minorHAnsi"/>
        </w:rPr>
        <w:t xml:space="preserve">Filippo Ponsone, partner, </w:t>
      </w:r>
      <w:r w:rsidR="003642B2" w:rsidRPr="00392B4B">
        <w:rPr>
          <w:rFonts w:cstheme="minorHAnsi"/>
        </w:rPr>
        <w:t>SHC Advisor, ha commentato: «L’azienda che abbiamo seguito era molto contesa sul mercato e abbiamo trovato la soluzione ideale per entrambe le parti che avranno modo di farsi conoscere in contesti più ampi e di offrire una gamma di prodotti variegata, frutto di attente analisi di mercato e di ricerche approfondite».</w:t>
      </w:r>
    </w:p>
    <w:p w14:paraId="4F61EBF5" w14:textId="77777777" w:rsidR="00A468CD" w:rsidRPr="00392B4B" w:rsidRDefault="00AC4D26" w:rsidP="00392B4B">
      <w:pPr>
        <w:spacing w:after="0" w:line="240" w:lineRule="auto"/>
        <w:jc w:val="both"/>
        <w:rPr>
          <w:rFonts w:cstheme="minorHAnsi"/>
        </w:rPr>
      </w:pPr>
      <w:proofErr w:type="spellStart"/>
      <w:r w:rsidRPr="00392B4B">
        <w:rPr>
          <w:rFonts w:cstheme="minorHAnsi"/>
        </w:rPr>
        <w:t>Siberian</w:t>
      </w:r>
      <w:proofErr w:type="spellEnd"/>
      <w:r w:rsidRPr="00392B4B">
        <w:rPr>
          <w:rFonts w:cstheme="minorHAnsi"/>
        </w:rPr>
        <w:t xml:space="preserve"> Health è stata seguita</w:t>
      </w:r>
      <w:r w:rsidR="00A468CD" w:rsidRPr="00392B4B">
        <w:rPr>
          <w:rFonts w:cstheme="minorHAnsi"/>
        </w:rPr>
        <w:t xml:space="preserve"> per la parte advisor</w:t>
      </w:r>
      <w:r w:rsidRPr="00392B4B">
        <w:rPr>
          <w:rFonts w:cstheme="minorHAnsi"/>
        </w:rPr>
        <w:t xml:space="preserve"> </w:t>
      </w:r>
      <w:r w:rsidR="006F4B4A" w:rsidRPr="00392B4B">
        <w:rPr>
          <w:rFonts w:cstheme="minorHAnsi"/>
        </w:rPr>
        <w:t>da Ernst &amp; Young.</w:t>
      </w:r>
      <w:r w:rsidR="007119E2" w:rsidRPr="00392B4B">
        <w:rPr>
          <w:rFonts w:cstheme="minorHAnsi"/>
        </w:rPr>
        <w:t xml:space="preserve"> </w:t>
      </w:r>
    </w:p>
    <w:p w14:paraId="03A3B236" w14:textId="6DA7A8A7" w:rsidR="007655A1" w:rsidRPr="00392B4B" w:rsidRDefault="00E04D21" w:rsidP="00392B4B">
      <w:pPr>
        <w:spacing w:after="0" w:line="240" w:lineRule="auto"/>
        <w:jc w:val="both"/>
        <w:rPr>
          <w:rFonts w:cstheme="minorHAnsi"/>
        </w:rPr>
      </w:pPr>
      <w:r w:rsidRPr="00392B4B">
        <w:rPr>
          <w:rFonts w:cstheme="minorHAnsi"/>
        </w:rPr>
        <w:t xml:space="preserve">Per la parte legale </w:t>
      </w:r>
      <w:r w:rsidR="006C37F8" w:rsidRPr="00392B4B">
        <w:rPr>
          <w:rFonts w:cstheme="minorHAnsi"/>
        </w:rPr>
        <w:t xml:space="preserve">Aqua Viva </w:t>
      </w:r>
      <w:r w:rsidR="00B503DA" w:rsidRPr="00392B4B">
        <w:rPr>
          <w:rFonts w:cstheme="minorHAnsi"/>
        </w:rPr>
        <w:t xml:space="preserve">è stata seguita </w:t>
      </w:r>
      <w:r w:rsidRPr="00392B4B">
        <w:rPr>
          <w:rFonts w:cstheme="minorHAnsi"/>
        </w:rPr>
        <w:t>dallo Studio Taddei</w:t>
      </w:r>
      <w:r w:rsidR="006C37F8" w:rsidRPr="00392B4B">
        <w:rPr>
          <w:rFonts w:cstheme="minorHAnsi"/>
        </w:rPr>
        <w:t xml:space="preserve"> </w:t>
      </w:r>
      <w:r w:rsidR="00A468CD" w:rsidRPr="00392B4B">
        <w:rPr>
          <w:rFonts w:cstheme="minorHAnsi"/>
        </w:rPr>
        <w:t>mentre</w:t>
      </w:r>
      <w:r w:rsidR="006C37F8" w:rsidRPr="00392B4B">
        <w:rPr>
          <w:rFonts w:cstheme="minorHAnsi"/>
        </w:rPr>
        <w:t xml:space="preserve"> </w:t>
      </w:r>
      <w:proofErr w:type="spellStart"/>
      <w:r w:rsidR="00FA26E0" w:rsidRPr="00392B4B">
        <w:rPr>
          <w:rFonts w:cstheme="minorHAnsi"/>
        </w:rPr>
        <w:t>Siberian</w:t>
      </w:r>
      <w:proofErr w:type="spellEnd"/>
      <w:r w:rsidR="00FA26E0" w:rsidRPr="00392B4B">
        <w:rPr>
          <w:rFonts w:cstheme="minorHAnsi"/>
        </w:rPr>
        <w:t xml:space="preserve"> Health</w:t>
      </w:r>
      <w:r w:rsidRPr="00392B4B">
        <w:rPr>
          <w:rFonts w:cstheme="minorHAnsi"/>
        </w:rPr>
        <w:t xml:space="preserve"> </w:t>
      </w:r>
      <w:r w:rsidR="002601FE" w:rsidRPr="00392B4B">
        <w:rPr>
          <w:rFonts w:cstheme="minorHAnsi"/>
        </w:rPr>
        <w:t>dallo Studio Della Balda</w:t>
      </w:r>
      <w:r w:rsidR="00FA26E0" w:rsidRPr="00392B4B">
        <w:rPr>
          <w:rFonts w:cstheme="minorHAnsi"/>
        </w:rPr>
        <w:t xml:space="preserve">, entrambi con base a San Marino. </w:t>
      </w:r>
    </w:p>
    <w:p w14:paraId="424C3CF5" w14:textId="1A657197" w:rsidR="007655A1" w:rsidRDefault="007655A1" w:rsidP="00B77345">
      <w:pPr>
        <w:spacing w:after="0"/>
        <w:rPr>
          <w:rFonts w:ascii="Arial Narrow" w:hAnsi="Arial Narrow"/>
          <w:b/>
          <w:bCs/>
          <w:color w:val="067FB1"/>
          <w:sz w:val="20"/>
          <w:szCs w:val="20"/>
        </w:rPr>
      </w:pPr>
    </w:p>
    <w:p w14:paraId="7B3EE152" w14:textId="77777777" w:rsidR="00392B4B" w:rsidRPr="00392B4B" w:rsidRDefault="00392B4B" w:rsidP="00392B4B">
      <w:pPr>
        <w:spacing w:after="0"/>
        <w:rPr>
          <w:rFonts w:ascii="Arial Narrow" w:hAnsi="Arial Narrow"/>
          <w:b/>
          <w:bCs/>
          <w:color w:val="067FB1"/>
        </w:rPr>
      </w:pPr>
      <w:r w:rsidRPr="00392B4B">
        <w:rPr>
          <w:rFonts w:ascii="Arial Narrow" w:hAnsi="Arial Narrow"/>
          <w:b/>
          <w:bCs/>
          <w:color w:val="067FB1"/>
        </w:rPr>
        <w:t>SHC Advisor - www.shcadvisor.com</w:t>
      </w:r>
    </w:p>
    <w:p w14:paraId="36570126" w14:textId="55EB1EE4" w:rsidR="00392B4B" w:rsidRDefault="00392B4B" w:rsidP="00392B4B">
      <w:pPr>
        <w:spacing w:after="0" w:line="240" w:lineRule="auto"/>
        <w:jc w:val="both"/>
        <w:rPr>
          <w:rFonts w:ascii="Arial Narrow" w:hAnsi="Arial Narrow"/>
          <w:i/>
          <w:iCs/>
          <w:color w:val="7F7F7F" w:themeColor="text1" w:themeTint="80"/>
        </w:rPr>
      </w:pPr>
      <w:r w:rsidRPr="00392B4B">
        <w:rPr>
          <w:rFonts w:ascii="Arial Narrow" w:hAnsi="Arial Narrow"/>
          <w:i/>
          <w:iCs/>
          <w:color w:val="7F7F7F" w:themeColor="text1" w:themeTint="80"/>
        </w:rPr>
        <w:t>SHC Advisor, con sede in Monza, è stata fondata nel 2018 da manager e imprenditori con alle spalle importanti esperienze in primari gruppi internazionali, con l’obiettivo di gestire operazioni di acquisto e vendita di Aziende (M&amp;A). Supporta i clienti in tutte le fasi delle operazioni di M&amp;A, grazie anche a un network di operatori di comprovata esperienza in ambito gestionale, legale, amministrativo e fiscale. Per raggiungere questi obbiettivi, SHC Advisor ha competenze trasversali che le permettono di fornire servizi integrati di consulenza in ambito strategico, partendo dalla fase di valutazione dell’azienda fino ad arrivare al processo di negoziazione e, infine, alla consulenza post operazione. SHC Advisor è focalizzata su aziende di diversi settori e dimensioni; uno specifico segmento di attività è oggi rappresentato dalle catene di farmacie.</w:t>
      </w:r>
    </w:p>
    <w:p w14:paraId="668A2624" w14:textId="77777777" w:rsidR="00392B4B" w:rsidRPr="00392B4B" w:rsidRDefault="00392B4B" w:rsidP="00392B4B">
      <w:pPr>
        <w:spacing w:after="0"/>
        <w:rPr>
          <w:rFonts w:ascii="Arial Narrow" w:hAnsi="Arial Narrow"/>
          <w:b/>
          <w:bCs/>
          <w:color w:val="067FB1"/>
        </w:rPr>
      </w:pPr>
      <w:r w:rsidRPr="00392B4B">
        <w:rPr>
          <w:rFonts w:ascii="Arial Narrow" w:hAnsi="Arial Narrow"/>
          <w:b/>
          <w:bCs/>
          <w:color w:val="067FB1"/>
        </w:rPr>
        <w:t>Aqua Viva Srl -</w:t>
      </w:r>
      <w:r w:rsidRPr="00392B4B">
        <w:t xml:space="preserve"> </w:t>
      </w:r>
      <w:r w:rsidRPr="00392B4B">
        <w:rPr>
          <w:rFonts w:ascii="Arial Narrow" w:hAnsi="Arial Narrow"/>
          <w:b/>
          <w:bCs/>
          <w:color w:val="067FB1"/>
        </w:rPr>
        <w:t>www.aqua-viva.it</w:t>
      </w:r>
    </w:p>
    <w:p w14:paraId="5CE60F8A" w14:textId="77777777" w:rsidR="00392B4B" w:rsidRPr="00392B4B" w:rsidRDefault="00392B4B" w:rsidP="00392B4B">
      <w:pPr>
        <w:spacing w:after="0" w:line="240" w:lineRule="auto"/>
        <w:jc w:val="both"/>
        <w:rPr>
          <w:rFonts w:ascii="Arial Narrow" w:hAnsi="Arial Narrow"/>
          <w:i/>
          <w:iCs/>
          <w:color w:val="7F7F7F" w:themeColor="text1" w:themeTint="80"/>
        </w:rPr>
      </w:pPr>
      <w:r w:rsidRPr="00392B4B">
        <w:rPr>
          <w:rFonts w:ascii="Arial Narrow" w:hAnsi="Arial Narrow"/>
          <w:i/>
          <w:iCs/>
          <w:color w:val="7F7F7F" w:themeColor="text1" w:themeTint="80"/>
        </w:rPr>
        <w:t>Aqua Viva, fondata nel 2001, è specializzata nella produzione di integratori alimentari e supplementi nutraceutici e autorizzata dal Ministero della Salute Italiano, con certificazione ISO9001 rilasciata dall’ente norvegese DNV.</w:t>
      </w:r>
    </w:p>
    <w:p w14:paraId="685C16BD" w14:textId="499AB5D1" w:rsidR="00392B4B" w:rsidRPr="00392B4B" w:rsidRDefault="00392B4B" w:rsidP="00392B4B">
      <w:pPr>
        <w:spacing w:after="0" w:line="240" w:lineRule="auto"/>
        <w:jc w:val="both"/>
        <w:rPr>
          <w:rFonts w:ascii="Arial Narrow" w:hAnsi="Arial Narrow"/>
          <w:i/>
          <w:iCs/>
          <w:color w:val="7F7F7F" w:themeColor="text1" w:themeTint="80"/>
        </w:rPr>
      </w:pPr>
      <w:r w:rsidRPr="00392B4B">
        <w:rPr>
          <w:rFonts w:ascii="Arial Narrow" w:hAnsi="Arial Narrow"/>
          <w:i/>
          <w:iCs/>
          <w:color w:val="7F7F7F" w:themeColor="text1" w:themeTint="80"/>
        </w:rPr>
        <w:t>Il sito produttivo comprende 26 camere bianche di standard farmaceutico e opera con l’obiettivo di monitorare e incrementare quotidianamente gli standard qualitativi dei suoi prodotti.</w:t>
      </w:r>
      <w:r w:rsidRPr="00392B4B">
        <w:t xml:space="preserve"> </w:t>
      </w:r>
      <w:r w:rsidRPr="00392B4B">
        <w:rPr>
          <w:rFonts w:ascii="Arial Narrow" w:hAnsi="Arial Narrow"/>
          <w:i/>
          <w:iCs/>
          <w:color w:val="7F7F7F" w:themeColor="text1" w:themeTint="80"/>
        </w:rPr>
        <w:t>I dipendenti sono circa 40 e operano su una superficie di oltre 2.000 metri quadrati, in buona parte dedicati alla produzione.</w:t>
      </w:r>
    </w:p>
    <w:p w14:paraId="2FE133CB" w14:textId="77777777" w:rsidR="00392B4B" w:rsidRPr="00392B4B" w:rsidRDefault="00392B4B" w:rsidP="00392B4B">
      <w:pPr>
        <w:spacing w:after="0"/>
        <w:rPr>
          <w:rFonts w:ascii="Arial Narrow" w:hAnsi="Arial Narrow"/>
          <w:b/>
          <w:bCs/>
          <w:color w:val="067FB1"/>
        </w:rPr>
      </w:pPr>
      <w:proofErr w:type="spellStart"/>
      <w:r w:rsidRPr="00392B4B">
        <w:rPr>
          <w:rFonts w:ascii="Arial Narrow" w:hAnsi="Arial Narrow"/>
          <w:b/>
          <w:bCs/>
          <w:color w:val="067FB1"/>
        </w:rPr>
        <w:t>Siberian</w:t>
      </w:r>
      <w:proofErr w:type="spellEnd"/>
      <w:r w:rsidRPr="00392B4B">
        <w:rPr>
          <w:rFonts w:ascii="Arial Narrow" w:hAnsi="Arial Narrow"/>
          <w:b/>
          <w:bCs/>
          <w:color w:val="067FB1"/>
        </w:rPr>
        <w:t xml:space="preserve"> Health </w:t>
      </w:r>
      <w:proofErr w:type="spellStart"/>
      <w:r w:rsidRPr="00392B4B">
        <w:rPr>
          <w:rFonts w:ascii="Arial Narrow" w:hAnsi="Arial Narrow"/>
          <w:b/>
          <w:bCs/>
          <w:color w:val="067FB1"/>
        </w:rPr>
        <w:t>S.r.o</w:t>
      </w:r>
      <w:proofErr w:type="spellEnd"/>
      <w:r w:rsidRPr="00392B4B">
        <w:rPr>
          <w:rFonts w:ascii="Arial Narrow" w:hAnsi="Arial Narrow"/>
          <w:b/>
          <w:bCs/>
          <w:color w:val="067FB1"/>
        </w:rPr>
        <w:t>. - siberianhealth.com</w:t>
      </w:r>
    </w:p>
    <w:p w14:paraId="68976A1E" w14:textId="3DC49E9B" w:rsidR="006B0756" w:rsidRPr="006F6EF7" w:rsidRDefault="00392B4B" w:rsidP="006F6EF7">
      <w:pPr>
        <w:spacing w:after="0" w:line="240" w:lineRule="auto"/>
        <w:jc w:val="both"/>
        <w:rPr>
          <w:rFonts w:ascii="Arial Narrow" w:hAnsi="Arial Narrow"/>
          <w:i/>
          <w:iCs/>
          <w:color w:val="7F7F7F" w:themeColor="text1" w:themeTint="80"/>
        </w:rPr>
      </w:pPr>
      <w:r w:rsidRPr="00392B4B">
        <w:rPr>
          <w:rFonts w:ascii="Arial Narrow" w:hAnsi="Arial Narrow"/>
          <w:i/>
          <w:iCs/>
          <w:color w:val="7F7F7F" w:themeColor="text1" w:themeTint="80"/>
        </w:rPr>
        <w:t xml:space="preserve">Gruppo internazionale con quasi 30 anni di storia alle spalle, </w:t>
      </w:r>
      <w:proofErr w:type="spellStart"/>
      <w:r w:rsidRPr="00392B4B">
        <w:rPr>
          <w:rFonts w:ascii="Arial Narrow" w:hAnsi="Arial Narrow"/>
          <w:i/>
          <w:iCs/>
          <w:color w:val="7F7F7F" w:themeColor="text1" w:themeTint="80"/>
        </w:rPr>
        <w:t>Siberian</w:t>
      </w:r>
      <w:proofErr w:type="spellEnd"/>
      <w:r w:rsidRPr="00392B4B">
        <w:rPr>
          <w:rFonts w:ascii="Arial Narrow" w:hAnsi="Arial Narrow"/>
          <w:i/>
          <w:iCs/>
          <w:color w:val="7F7F7F" w:themeColor="text1" w:themeTint="80"/>
        </w:rPr>
        <w:t xml:space="preserve"> Health opera dall’Asia agli Stati uniti, e i suoi prodotti dedicati a sport, bellezza e benessere sono disponibili in oltre 60 Paesi. La produzione è il risultato di un attento studio che ha tra i suoi obiettivi il rispetto dell’ecosistema. Vengono prodotte oltre 340 mila confezioni al giorno grazie a uno spazio di oltre 24 mila metri quadrati e vanta oltre 300 formule uniche per la salute, la bellezza e la vita attiva. I negozi ufficiali del marchio </w:t>
      </w:r>
      <w:proofErr w:type="spellStart"/>
      <w:r w:rsidRPr="00392B4B">
        <w:rPr>
          <w:rFonts w:ascii="Arial Narrow" w:hAnsi="Arial Narrow"/>
          <w:i/>
          <w:iCs/>
          <w:color w:val="7F7F7F" w:themeColor="text1" w:themeTint="80"/>
        </w:rPr>
        <w:t>Siberian</w:t>
      </w:r>
      <w:proofErr w:type="spellEnd"/>
      <w:r w:rsidRPr="00392B4B">
        <w:rPr>
          <w:rFonts w:ascii="Arial Narrow" w:hAnsi="Arial Narrow"/>
          <w:i/>
          <w:iCs/>
          <w:color w:val="7F7F7F" w:themeColor="text1" w:themeTint="80"/>
        </w:rPr>
        <w:t xml:space="preserve"> Wellness sono presenti in 29 Paesi di varie aree geografiche, il cui numero è destinato ad aumentare nei prossimi anni.</w:t>
      </w:r>
    </w:p>
    <w:sectPr w:rsidR="006B0756" w:rsidRPr="006F6EF7" w:rsidSect="00392B4B">
      <w:headerReference w:type="default" r:id="rId7"/>
      <w:footerReference w:type="default" r:id="rId8"/>
      <w:pgSz w:w="11906" w:h="16838"/>
      <w:pgMar w:top="1418" w:right="1021" w:bottom="96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141E" w14:textId="77777777" w:rsidR="00275D7D" w:rsidRDefault="00275D7D" w:rsidP="00B77345">
      <w:pPr>
        <w:spacing w:after="0" w:line="240" w:lineRule="auto"/>
      </w:pPr>
      <w:r>
        <w:separator/>
      </w:r>
    </w:p>
  </w:endnote>
  <w:endnote w:type="continuationSeparator" w:id="0">
    <w:p w14:paraId="68523E39" w14:textId="77777777" w:rsidR="00275D7D" w:rsidRDefault="00275D7D" w:rsidP="00B7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7473" w14:textId="73EF6CFC" w:rsidR="00B77345" w:rsidRPr="00B77345" w:rsidRDefault="00B77345">
    <w:pPr>
      <w:pStyle w:val="Pidipagina"/>
      <w:rPr>
        <w:rFonts w:cstheme="minorHAnsi"/>
        <w:i/>
        <w:iCs/>
        <w:color w:val="067FB1"/>
      </w:rPr>
    </w:pPr>
    <w:r w:rsidRPr="00B77345">
      <w:rPr>
        <w:rFonts w:cstheme="minorHAnsi"/>
        <w:color w:val="067FB1"/>
      </w:rPr>
      <w:t xml:space="preserve">Ufficio stampa </w:t>
    </w:r>
    <w:r w:rsidRPr="00B77345">
      <w:rPr>
        <w:rFonts w:cstheme="minorHAnsi"/>
        <w:b/>
        <w:bCs/>
        <w:color w:val="067FB1"/>
      </w:rPr>
      <w:t>SHC Advisor</w:t>
    </w:r>
    <w:r w:rsidRPr="00B77345">
      <w:rPr>
        <w:rFonts w:cstheme="minorHAnsi"/>
        <w:color w:val="067FB1"/>
      </w:rPr>
      <w:t>:</w:t>
    </w:r>
    <w:r w:rsidRPr="00B77345">
      <w:rPr>
        <w:rFonts w:cstheme="minorHAnsi"/>
        <w:i/>
        <w:iCs/>
        <w:color w:val="067FB1"/>
      </w:rPr>
      <w:t xml:space="preserve"> </w:t>
    </w:r>
    <w:r w:rsidRPr="00B77345">
      <w:rPr>
        <w:rFonts w:cstheme="minorHAnsi"/>
        <w:i/>
        <w:iCs/>
        <w:color w:val="002060"/>
      </w:rPr>
      <w:t xml:space="preserve">Updating – Olga Calenti mobile: +39 351 </w:t>
    </w:r>
    <w:r w:rsidRPr="00B77345">
      <w:rPr>
        <w:rFonts w:eastAsiaTheme="minorEastAsia" w:cstheme="minorHAnsi"/>
        <w:i/>
        <w:iCs/>
        <w:noProof/>
        <w:color w:val="002060"/>
        <w:lang w:eastAsia="it-IT"/>
      </w:rPr>
      <w:t>5041820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3C33" w14:textId="77777777" w:rsidR="00275D7D" w:rsidRDefault="00275D7D" w:rsidP="00B77345">
      <w:pPr>
        <w:spacing w:after="0" w:line="240" w:lineRule="auto"/>
      </w:pPr>
      <w:r>
        <w:separator/>
      </w:r>
    </w:p>
  </w:footnote>
  <w:footnote w:type="continuationSeparator" w:id="0">
    <w:p w14:paraId="2902FCA1" w14:textId="77777777" w:rsidR="00275D7D" w:rsidRDefault="00275D7D" w:rsidP="00B7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8D51" w14:textId="6D6705DB" w:rsidR="00B77345" w:rsidRDefault="00B77345">
    <w:pPr>
      <w:pStyle w:val="Intestazione"/>
    </w:pPr>
    <w:r>
      <w:rPr>
        <w:rFonts w:ascii="Arial Narrow" w:hAnsi="Arial Narrow"/>
        <w:b/>
        <w:bCs/>
        <w:noProof/>
        <w:sz w:val="32"/>
        <w:szCs w:val="32"/>
      </w:rPr>
      <w:drawing>
        <wp:anchor distT="0" distB="0" distL="114300" distR="114300" simplePos="0" relativeHeight="251659264" behindDoc="0" locked="0" layoutInCell="1" allowOverlap="1" wp14:anchorId="2458A53C" wp14:editId="689A9C86">
          <wp:simplePos x="0" y="0"/>
          <wp:positionH relativeFrom="column">
            <wp:posOffset>3970995</wp:posOffset>
          </wp:positionH>
          <wp:positionV relativeFrom="paragraph">
            <wp:posOffset>-236929</wp:posOffset>
          </wp:positionV>
          <wp:extent cx="2319304" cy="540000"/>
          <wp:effectExtent l="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1930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0370"/>
    <w:multiLevelType w:val="hybridMultilevel"/>
    <w:tmpl w:val="237A62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6BF013C"/>
    <w:multiLevelType w:val="hybridMultilevel"/>
    <w:tmpl w:val="B62EA0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6163075">
    <w:abstractNumId w:val="1"/>
  </w:num>
  <w:num w:numId="2" w16cid:durableId="1785660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4F"/>
    <w:rsid w:val="00003EEC"/>
    <w:rsid w:val="0000699F"/>
    <w:rsid w:val="00042DC7"/>
    <w:rsid w:val="000467B8"/>
    <w:rsid w:val="00071EB9"/>
    <w:rsid w:val="00077141"/>
    <w:rsid w:val="00082BC3"/>
    <w:rsid w:val="00087514"/>
    <w:rsid w:val="000B6710"/>
    <w:rsid w:val="000B70F9"/>
    <w:rsid w:val="000C73A9"/>
    <w:rsid w:val="000E11DA"/>
    <w:rsid w:val="000E485F"/>
    <w:rsid w:val="000E573B"/>
    <w:rsid w:val="00110A3D"/>
    <w:rsid w:val="00137AD8"/>
    <w:rsid w:val="001465E8"/>
    <w:rsid w:val="001615AA"/>
    <w:rsid w:val="00162F89"/>
    <w:rsid w:val="00163A15"/>
    <w:rsid w:val="001A1B42"/>
    <w:rsid w:val="001B0C9B"/>
    <w:rsid w:val="001E0A35"/>
    <w:rsid w:val="001E141E"/>
    <w:rsid w:val="001F175F"/>
    <w:rsid w:val="001F6152"/>
    <w:rsid w:val="00203F59"/>
    <w:rsid w:val="00224394"/>
    <w:rsid w:val="002601FE"/>
    <w:rsid w:val="00264052"/>
    <w:rsid w:val="00275D7D"/>
    <w:rsid w:val="002820EC"/>
    <w:rsid w:val="002A2B6D"/>
    <w:rsid w:val="002A2C02"/>
    <w:rsid w:val="002B34BC"/>
    <w:rsid w:val="002E7638"/>
    <w:rsid w:val="002F617A"/>
    <w:rsid w:val="00304DE8"/>
    <w:rsid w:val="003217F5"/>
    <w:rsid w:val="00325574"/>
    <w:rsid w:val="003316CF"/>
    <w:rsid w:val="00342A1E"/>
    <w:rsid w:val="00346CA1"/>
    <w:rsid w:val="00354F16"/>
    <w:rsid w:val="0035583B"/>
    <w:rsid w:val="003642B2"/>
    <w:rsid w:val="00366B95"/>
    <w:rsid w:val="003907C7"/>
    <w:rsid w:val="00392B4B"/>
    <w:rsid w:val="003970E5"/>
    <w:rsid w:val="003C1A18"/>
    <w:rsid w:val="003C4401"/>
    <w:rsid w:val="003E25FE"/>
    <w:rsid w:val="003F21F3"/>
    <w:rsid w:val="003F635D"/>
    <w:rsid w:val="003F7DA1"/>
    <w:rsid w:val="00410F4E"/>
    <w:rsid w:val="004134CF"/>
    <w:rsid w:val="0043129C"/>
    <w:rsid w:val="00446041"/>
    <w:rsid w:val="00462968"/>
    <w:rsid w:val="00470812"/>
    <w:rsid w:val="00471876"/>
    <w:rsid w:val="00473740"/>
    <w:rsid w:val="00476C03"/>
    <w:rsid w:val="00476C97"/>
    <w:rsid w:val="004C5924"/>
    <w:rsid w:val="004F7BAD"/>
    <w:rsid w:val="0051350D"/>
    <w:rsid w:val="005357BC"/>
    <w:rsid w:val="005410E2"/>
    <w:rsid w:val="00554E5D"/>
    <w:rsid w:val="00571CB4"/>
    <w:rsid w:val="00584FE1"/>
    <w:rsid w:val="0059668C"/>
    <w:rsid w:val="005D4368"/>
    <w:rsid w:val="005D6317"/>
    <w:rsid w:val="005D71EB"/>
    <w:rsid w:val="005F109A"/>
    <w:rsid w:val="00606C75"/>
    <w:rsid w:val="006227B2"/>
    <w:rsid w:val="00623E5C"/>
    <w:rsid w:val="006278AE"/>
    <w:rsid w:val="00632AAB"/>
    <w:rsid w:val="00635735"/>
    <w:rsid w:val="0064691B"/>
    <w:rsid w:val="006537BA"/>
    <w:rsid w:val="00662CB8"/>
    <w:rsid w:val="00673CEB"/>
    <w:rsid w:val="00693E41"/>
    <w:rsid w:val="006A06AA"/>
    <w:rsid w:val="006B0756"/>
    <w:rsid w:val="006C37F8"/>
    <w:rsid w:val="006C6F00"/>
    <w:rsid w:val="006D2E56"/>
    <w:rsid w:val="006F4835"/>
    <w:rsid w:val="006F4B1D"/>
    <w:rsid w:val="006F4B4A"/>
    <w:rsid w:val="006F531D"/>
    <w:rsid w:val="006F6339"/>
    <w:rsid w:val="006F6EF7"/>
    <w:rsid w:val="007075A2"/>
    <w:rsid w:val="007119E2"/>
    <w:rsid w:val="00720A7F"/>
    <w:rsid w:val="00726E97"/>
    <w:rsid w:val="00746FAD"/>
    <w:rsid w:val="007655A1"/>
    <w:rsid w:val="00775D4A"/>
    <w:rsid w:val="00777F3F"/>
    <w:rsid w:val="007B2D6E"/>
    <w:rsid w:val="007C42B3"/>
    <w:rsid w:val="007D3DAF"/>
    <w:rsid w:val="007E1A6F"/>
    <w:rsid w:val="007F511D"/>
    <w:rsid w:val="007F7D08"/>
    <w:rsid w:val="00810696"/>
    <w:rsid w:val="008213EA"/>
    <w:rsid w:val="008459DE"/>
    <w:rsid w:val="008513F2"/>
    <w:rsid w:val="008534B3"/>
    <w:rsid w:val="0086692F"/>
    <w:rsid w:val="00873E4A"/>
    <w:rsid w:val="00875281"/>
    <w:rsid w:val="00876C44"/>
    <w:rsid w:val="008A22A4"/>
    <w:rsid w:val="008B2EA2"/>
    <w:rsid w:val="008E67A0"/>
    <w:rsid w:val="008E6F69"/>
    <w:rsid w:val="00903DEA"/>
    <w:rsid w:val="009207A6"/>
    <w:rsid w:val="00946FF6"/>
    <w:rsid w:val="009646B0"/>
    <w:rsid w:val="009723A6"/>
    <w:rsid w:val="00977C05"/>
    <w:rsid w:val="00991D75"/>
    <w:rsid w:val="00993201"/>
    <w:rsid w:val="009A1443"/>
    <w:rsid w:val="009A1A08"/>
    <w:rsid w:val="009D64EE"/>
    <w:rsid w:val="009E6E54"/>
    <w:rsid w:val="009F0815"/>
    <w:rsid w:val="009F1F6A"/>
    <w:rsid w:val="00A03C25"/>
    <w:rsid w:val="00A06F28"/>
    <w:rsid w:val="00A1004B"/>
    <w:rsid w:val="00A11F08"/>
    <w:rsid w:val="00A202AE"/>
    <w:rsid w:val="00A253C0"/>
    <w:rsid w:val="00A31B56"/>
    <w:rsid w:val="00A41732"/>
    <w:rsid w:val="00A468CD"/>
    <w:rsid w:val="00A614A6"/>
    <w:rsid w:val="00A816AF"/>
    <w:rsid w:val="00A91481"/>
    <w:rsid w:val="00AA56C3"/>
    <w:rsid w:val="00AB406B"/>
    <w:rsid w:val="00AC1484"/>
    <w:rsid w:val="00AC3FCD"/>
    <w:rsid w:val="00AC4D26"/>
    <w:rsid w:val="00AC690D"/>
    <w:rsid w:val="00AE27A8"/>
    <w:rsid w:val="00B13B4C"/>
    <w:rsid w:val="00B24B1E"/>
    <w:rsid w:val="00B30E53"/>
    <w:rsid w:val="00B318AE"/>
    <w:rsid w:val="00B472D3"/>
    <w:rsid w:val="00B47A39"/>
    <w:rsid w:val="00B503DA"/>
    <w:rsid w:val="00B5352C"/>
    <w:rsid w:val="00B62A20"/>
    <w:rsid w:val="00B77345"/>
    <w:rsid w:val="00B8110B"/>
    <w:rsid w:val="00B81F4F"/>
    <w:rsid w:val="00BA3C70"/>
    <w:rsid w:val="00BA4C70"/>
    <w:rsid w:val="00BA5927"/>
    <w:rsid w:val="00BB006D"/>
    <w:rsid w:val="00BB658C"/>
    <w:rsid w:val="00BC371E"/>
    <w:rsid w:val="00BD4D9E"/>
    <w:rsid w:val="00BD70C0"/>
    <w:rsid w:val="00BE37E7"/>
    <w:rsid w:val="00BF2B93"/>
    <w:rsid w:val="00C03015"/>
    <w:rsid w:val="00C300ED"/>
    <w:rsid w:val="00C465C3"/>
    <w:rsid w:val="00C50D43"/>
    <w:rsid w:val="00C607A9"/>
    <w:rsid w:val="00C7502D"/>
    <w:rsid w:val="00D04257"/>
    <w:rsid w:val="00D069A8"/>
    <w:rsid w:val="00D15C2A"/>
    <w:rsid w:val="00D413D5"/>
    <w:rsid w:val="00D430A4"/>
    <w:rsid w:val="00D6189F"/>
    <w:rsid w:val="00D7766A"/>
    <w:rsid w:val="00D81343"/>
    <w:rsid w:val="00D82788"/>
    <w:rsid w:val="00D86665"/>
    <w:rsid w:val="00DA0170"/>
    <w:rsid w:val="00DA7FBF"/>
    <w:rsid w:val="00DC4E72"/>
    <w:rsid w:val="00DD0877"/>
    <w:rsid w:val="00DD16AA"/>
    <w:rsid w:val="00DD62F4"/>
    <w:rsid w:val="00E04D21"/>
    <w:rsid w:val="00E220C7"/>
    <w:rsid w:val="00E4250B"/>
    <w:rsid w:val="00E4638E"/>
    <w:rsid w:val="00E47C6C"/>
    <w:rsid w:val="00EA4E1D"/>
    <w:rsid w:val="00EB4665"/>
    <w:rsid w:val="00EB5FEC"/>
    <w:rsid w:val="00EC4660"/>
    <w:rsid w:val="00ED3811"/>
    <w:rsid w:val="00ED392F"/>
    <w:rsid w:val="00EE183B"/>
    <w:rsid w:val="00EF24EE"/>
    <w:rsid w:val="00EF2F31"/>
    <w:rsid w:val="00F1321A"/>
    <w:rsid w:val="00F1347A"/>
    <w:rsid w:val="00F17C26"/>
    <w:rsid w:val="00F22004"/>
    <w:rsid w:val="00F33D8B"/>
    <w:rsid w:val="00F40C73"/>
    <w:rsid w:val="00F62D4B"/>
    <w:rsid w:val="00F6541D"/>
    <w:rsid w:val="00F941F4"/>
    <w:rsid w:val="00F95E89"/>
    <w:rsid w:val="00F9640C"/>
    <w:rsid w:val="00FA26E0"/>
    <w:rsid w:val="00FB3576"/>
    <w:rsid w:val="00FB3B87"/>
    <w:rsid w:val="00FB572F"/>
    <w:rsid w:val="00FC2243"/>
    <w:rsid w:val="00FC71D6"/>
    <w:rsid w:val="00FD662F"/>
    <w:rsid w:val="00FD68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63F2"/>
  <w15:docId w15:val="{BA5787F8-F5FB-46A7-BF06-A5002410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6CF"/>
    <w:pPr>
      <w:ind w:left="720"/>
      <w:contextualSpacing/>
    </w:pPr>
  </w:style>
  <w:style w:type="paragraph" w:styleId="Intestazione">
    <w:name w:val="header"/>
    <w:basedOn w:val="Normale"/>
    <w:link w:val="IntestazioneCarattere"/>
    <w:uiPriority w:val="99"/>
    <w:unhideWhenUsed/>
    <w:rsid w:val="00B77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345"/>
  </w:style>
  <w:style w:type="paragraph" w:styleId="Pidipagina">
    <w:name w:val="footer"/>
    <w:basedOn w:val="Normale"/>
    <w:link w:val="PidipaginaCarattere"/>
    <w:uiPriority w:val="99"/>
    <w:unhideWhenUsed/>
    <w:rsid w:val="00B77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345"/>
  </w:style>
  <w:style w:type="character" w:styleId="Collegamentoipertestuale">
    <w:name w:val="Hyperlink"/>
    <w:basedOn w:val="Carpredefinitoparagrafo"/>
    <w:uiPriority w:val="99"/>
    <w:semiHidden/>
    <w:unhideWhenUsed/>
    <w:rsid w:val="00346CA1"/>
    <w:rPr>
      <w:color w:val="0563C1"/>
      <w:u w:val="single"/>
    </w:rPr>
  </w:style>
  <w:style w:type="paragraph" w:styleId="Revisione">
    <w:name w:val="Revision"/>
    <w:hidden/>
    <w:uiPriority w:val="99"/>
    <w:semiHidden/>
    <w:rsid w:val="00E425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90817">
      <w:bodyDiv w:val="1"/>
      <w:marLeft w:val="0"/>
      <w:marRight w:val="0"/>
      <w:marTop w:val="0"/>
      <w:marBottom w:val="0"/>
      <w:divBdr>
        <w:top w:val="none" w:sz="0" w:space="0" w:color="auto"/>
        <w:left w:val="none" w:sz="0" w:space="0" w:color="auto"/>
        <w:bottom w:val="none" w:sz="0" w:space="0" w:color="auto"/>
        <w:right w:val="none" w:sz="0" w:space="0" w:color="auto"/>
      </w:divBdr>
    </w:div>
    <w:div w:id="609241917">
      <w:bodyDiv w:val="1"/>
      <w:marLeft w:val="0"/>
      <w:marRight w:val="0"/>
      <w:marTop w:val="0"/>
      <w:marBottom w:val="0"/>
      <w:divBdr>
        <w:top w:val="none" w:sz="0" w:space="0" w:color="auto"/>
        <w:left w:val="none" w:sz="0" w:space="0" w:color="auto"/>
        <w:bottom w:val="none" w:sz="0" w:space="0" w:color="auto"/>
        <w:right w:val="none" w:sz="0" w:space="0" w:color="auto"/>
      </w:divBdr>
    </w:div>
    <w:div w:id="613560682">
      <w:bodyDiv w:val="1"/>
      <w:marLeft w:val="0"/>
      <w:marRight w:val="0"/>
      <w:marTop w:val="0"/>
      <w:marBottom w:val="0"/>
      <w:divBdr>
        <w:top w:val="none" w:sz="0" w:space="0" w:color="auto"/>
        <w:left w:val="none" w:sz="0" w:space="0" w:color="auto"/>
        <w:bottom w:val="none" w:sz="0" w:space="0" w:color="auto"/>
        <w:right w:val="none" w:sz="0" w:space="0" w:color="auto"/>
      </w:divBdr>
      <w:divsChild>
        <w:div w:id="1693023672">
          <w:marLeft w:val="0"/>
          <w:marRight w:val="0"/>
          <w:marTop w:val="0"/>
          <w:marBottom w:val="0"/>
          <w:divBdr>
            <w:top w:val="none" w:sz="0" w:space="0" w:color="auto"/>
            <w:left w:val="none" w:sz="0" w:space="0" w:color="auto"/>
            <w:bottom w:val="none" w:sz="0" w:space="0" w:color="auto"/>
            <w:right w:val="none" w:sz="0" w:space="0" w:color="auto"/>
          </w:divBdr>
        </w:div>
      </w:divsChild>
    </w:div>
    <w:div w:id="878668707">
      <w:bodyDiv w:val="1"/>
      <w:marLeft w:val="0"/>
      <w:marRight w:val="0"/>
      <w:marTop w:val="0"/>
      <w:marBottom w:val="0"/>
      <w:divBdr>
        <w:top w:val="none" w:sz="0" w:space="0" w:color="auto"/>
        <w:left w:val="none" w:sz="0" w:space="0" w:color="auto"/>
        <w:bottom w:val="none" w:sz="0" w:space="0" w:color="auto"/>
        <w:right w:val="none" w:sz="0" w:space="0" w:color="auto"/>
      </w:divBdr>
      <w:divsChild>
        <w:div w:id="735399126">
          <w:marLeft w:val="0"/>
          <w:marRight w:val="0"/>
          <w:marTop w:val="0"/>
          <w:marBottom w:val="0"/>
          <w:divBdr>
            <w:top w:val="none" w:sz="0" w:space="0" w:color="auto"/>
            <w:left w:val="none" w:sz="0" w:space="0" w:color="auto"/>
            <w:bottom w:val="none" w:sz="0" w:space="0" w:color="auto"/>
            <w:right w:val="none" w:sz="0" w:space="0" w:color="auto"/>
          </w:divBdr>
        </w:div>
        <w:div w:id="801776629">
          <w:marLeft w:val="0"/>
          <w:marRight w:val="0"/>
          <w:marTop w:val="0"/>
          <w:marBottom w:val="0"/>
          <w:divBdr>
            <w:top w:val="none" w:sz="0" w:space="0" w:color="auto"/>
            <w:left w:val="none" w:sz="0" w:space="0" w:color="auto"/>
            <w:bottom w:val="none" w:sz="0" w:space="0" w:color="auto"/>
            <w:right w:val="none" w:sz="0" w:space="0" w:color="auto"/>
          </w:divBdr>
          <w:divsChild>
            <w:div w:id="489100330">
              <w:marLeft w:val="0"/>
              <w:marRight w:val="0"/>
              <w:marTop w:val="0"/>
              <w:marBottom w:val="0"/>
              <w:divBdr>
                <w:top w:val="none" w:sz="0" w:space="0" w:color="auto"/>
                <w:left w:val="none" w:sz="0" w:space="0" w:color="auto"/>
                <w:bottom w:val="none" w:sz="0" w:space="0" w:color="auto"/>
                <w:right w:val="none" w:sz="0" w:space="0" w:color="auto"/>
              </w:divBdr>
              <w:divsChild>
                <w:div w:id="837119214">
                  <w:marLeft w:val="1500"/>
                  <w:marRight w:val="0"/>
                  <w:marTop w:val="0"/>
                  <w:marBottom w:val="0"/>
                  <w:divBdr>
                    <w:top w:val="none" w:sz="0" w:space="0" w:color="auto"/>
                    <w:left w:val="none" w:sz="0" w:space="0" w:color="auto"/>
                    <w:bottom w:val="none" w:sz="0" w:space="0" w:color="auto"/>
                    <w:right w:val="none" w:sz="0" w:space="0" w:color="auto"/>
                  </w:divBdr>
                  <w:divsChild>
                    <w:div w:id="128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5978">
          <w:marLeft w:val="0"/>
          <w:marRight w:val="0"/>
          <w:marTop w:val="0"/>
          <w:marBottom w:val="0"/>
          <w:divBdr>
            <w:top w:val="none" w:sz="0" w:space="0" w:color="auto"/>
            <w:left w:val="none" w:sz="0" w:space="0" w:color="auto"/>
            <w:bottom w:val="none" w:sz="0" w:space="0" w:color="auto"/>
            <w:right w:val="none" w:sz="0" w:space="0" w:color="auto"/>
          </w:divBdr>
          <w:divsChild>
            <w:div w:id="443312257">
              <w:marLeft w:val="0"/>
              <w:marRight w:val="0"/>
              <w:marTop w:val="0"/>
              <w:marBottom w:val="0"/>
              <w:divBdr>
                <w:top w:val="none" w:sz="0" w:space="0" w:color="auto"/>
                <w:left w:val="none" w:sz="0" w:space="0" w:color="auto"/>
                <w:bottom w:val="none" w:sz="0" w:space="0" w:color="auto"/>
                <w:right w:val="none" w:sz="0" w:space="0" w:color="auto"/>
              </w:divBdr>
              <w:divsChild>
                <w:div w:id="1647662307">
                  <w:marLeft w:val="1500"/>
                  <w:marRight w:val="0"/>
                  <w:marTop w:val="0"/>
                  <w:marBottom w:val="0"/>
                  <w:divBdr>
                    <w:top w:val="none" w:sz="0" w:space="0" w:color="auto"/>
                    <w:left w:val="none" w:sz="0" w:space="0" w:color="auto"/>
                    <w:bottom w:val="none" w:sz="0" w:space="0" w:color="auto"/>
                    <w:right w:val="none" w:sz="0" w:space="0" w:color="auto"/>
                  </w:divBdr>
                  <w:divsChild>
                    <w:div w:id="4014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0388">
          <w:marLeft w:val="0"/>
          <w:marRight w:val="0"/>
          <w:marTop w:val="0"/>
          <w:marBottom w:val="0"/>
          <w:divBdr>
            <w:top w:val="none" w:sz="0" w:space="0" w:color="auto"/>
            <w:left w:val="none" w:sz="0" w:space="0" w:color="auto"/>
            <w:bottom w:val="none" w:sz="0" w:space="0" w:color="auto"/>
            <w:right w:val="none" w:sz="0" w:space="0" w:color="auto"/>
          </w:divBdr>
          <w:divsChild>
            <w:div w:id="2121417309">
              <w:marLeft w:val="0"/>
              <w:marRight w:val="0"/>
              <w:marTop w:val="0"/>
              <w:marBottom w:val="0"/>
              <w:divBdr>
                <w:top w:val="none" w:sz="0" w:space="0" w:color="auto"/>
                <w:left w:val="none" w:sz="0" w:space="0" w:color="auto"/>
                <w:bottom w:val="none" w:sz="0" w:space="0" w:color="auto"/>
                <w:right w:val="none" w:sz="0" w:space="0" w:color="auto"/>
              </w:divBdr>
              <w:divsChild>
                <w:div w:id="2064325584">
                  <w:marLeft w:val="1500"/>
                  <w:marRight w:val="0"/>
                  <w:marTop w:val="0"/>
                  <w:marBottom w:val="0"/>
                  <w:divBdr>
                    <w:top w:val="none" w:sz="0" w:space="0" w:color="auto"/>
                    <w:left w:val="none" w:sz="0" w:space="0" w:color="auto"/>
                    <w:bottom w:val="none" w:sz="0" w:space="0" w:color="auto"/>
                    <w:right w:val="none" w:sz="0" w:space="0" w:color="auto"/>
                  </w:divBdr>
                  <w:divsChild>
                    <w:div w:id="1770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9157">
          <w:marLeft w:val="0"/>
          <w:marRight w:val="0"/>
          <w:marTop w:val="0"/>
          <w:marBottom w:val="0"/>
          <w:divBdr>
            <w:top w:val="none" w:sz="0" w:space="0" w:color="auto"/>
            <w:left w:val="none" w:sz="0" w:space="0" w:color="auto"/>
            <w:bottom w:val="none" w:sz="0" w:space="0" w:color="auto"/>
            <w:right w:val="none" w:sz="0" w:space="0" w:color="auto"/>
          </w:divBdr>
        </w:div>
      </w:divsChild>
    </w:div>
    <w:div w:id="1064373136">
      <w:bodyDiv w:val="1"/>
      <w:marLeft w:val="0"/>
      <w:marRight w:val="0"/>
      <w:marTop w:val="0"/>
      <w:marBottom w:val="0"/>
      <w:divBdr>
        <w:top w:val="none" w:sz="0" w:space="0" w:color="auto"/>
        <w:left w:val="none" w:sz="0" w:space="0" w:color="auto"/>
        <w:bottom w:val="none" w:sz="0" w:space="0" w:color="auto"/>
        <w:right w:val="none" w:sz="0" w:space="0" w:color="auto"/>
      </w:divBdr>
      <w:divsChild>
        <w:div w:id="495731455">
          <w:marLeft w:val="0"/>
          <w:marRight w:val="0"/>
          <w:marTop w:val="0"/>
          <w:marBottom w:val="0"/>
          <w:divBdr>
            <w:top w:val="none" w:sz="0" w:space="0" w:color="auto"/>
            <w:left w:val="none" w:sz="0" w:space="0" w:color="auto"/>
            <w:bottom w:val="none" w:sz="0" w:space="0" w:color="auto"/>
            <w:right w:val="none" w:sz="0" w:space="0" w:color="auto"/>
          </w:divBdr>
        </w:div>
      </w:divsChild>
    </w:div>
    <w:div w:id="1136340621">
      <w:bodyDiv w:val="1"/>
      <w:marLeft w:val="0"/>
      <w:marRight w:val="0"/>
      <w:marTop w:val="0"/>
      <w:marBottom w:val="0"/>
      <w:divBdr>
        <w:top w:val="none" w:sz="0" w:space="0" w:color="auto"/>
        <w:left w:val="none" w:sz="0" w:space="0" w:color="auto"/>
        <w:bottom w:val="none" w:sz="0" w:space="0" w:color="auto"/>
        <w:right w:val="none" w:sz="0" w:space="0" w:color="auto"/>
      </w:divBdr>
    </w:div>
    <w:div w:id="1320232383">
      <w:bodyDiv w:val="1"/>
      <w:marLeft w:val="0"/>
      <w:marRight w:val="0"/>
      <w:marTop w:val="0"/>
      <w:marBottom w:val="0"/>
      <w:divBdr>
        <w:top w:val="none" w:sz="0" w:space="0" w:color="auto"/>
        <w:left w:val="none" w:sz="0" w:space="0" w:color="auto"/>
        <w:bottom w:val="none" w:sz="0" w:space="0" w:color="auto"/>
        <w:right w:val="none" w:sz="0" w:space="0" w:color="auto"/>
      </w:divBdr>
    </w:div>
    <w:div w:id="1603683676">
      <w:bodyDiv w:val="1"/>
      <w:marLeft w:val="0"/>
      <w:marRight w:val="0"/>
      <w:marTop w:val="0"/>
      <w:marBottom w:val="0"/>
      <w:divBdr>
        <w:top w:val="none" w:sz="0" w:space="0" w:color="auto"/>
        <w:left w:val="none" w:sz="0" w:space="0" w:color="auto"/>
        <w:bottom w:val="none" w:sz="0" w:space="0" w:color="auto"/>
        <w:right w:val="none" w:sz="0" w:space="0" w:color="auto"/>
      </w:divBdr>
    </w:div>
    <w:div w:id="1695231684">
      <w:bodyDiv w:val="1"/>
      <w:marLeft w:val="0"/>
      <w:marRight w:val="0"/>
      <w:marTop w:val="0"/>
      <w:marBottom w:val="0"/>
      <w:divBdr>
        <w:top w:val="none" w:sz="0" w:space="0" w:color="auto"/>
        <w:left w:val="none" w:sz="0" w:space="0" w:color="auto"/>
        <w:bottom w:val="none" w:sz="0" w:space="0" w:color="auto"/>
        <w:right w:val="none" w:sz="0" w:space="0" w:color="auto"/>
      </w:divBdr>
    </w:div>
    <w:div w:id="1855459277">
      <w:bodyDiv w:val="1"/>
      <w:marLeft w:val="0"/>
      <w:marRight w:val="0"/>
      <w:marTop w:val="0"/>
      <w:marBottom w:val="0"/>
      <w:divBdr>
        <w:top w:val="none" w:sz="0" w:space="0" w:color="auto"/>
        <w:left w:val="none" w:sz="0" w:space="0" w:color="auto"/>
        <w:bottom w:val="none" w:sz="0" w:space="0" w:color="auto"/>
        <w:right w:val="none" w:sz="0" w:space="0" w:color="auto"/>
      </w:divBdr>
    </w:div>
    <w:div w:id="192873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Mancuso</dc:creator>
  <cp:keywords/>
  <dc:description/>
  <cp:lastModifiedBy>Olghina</cp:lastModifiedBy>
  <cp:revision>3</cp:revision>
  <cp:lastPrinted>2023-02-01T13:14:00Z</cp:lastPrinted>
  <dcterms:created xsi:type="dcterms:W3CDTF">2023-02-03T08:57:00Z</dcterms:created>
  <dcterms:modified xsi:type="dcterms:W3CDTF">2023-02-03T14:17:00Z</dcterms:modified>
</cp:coreProperties>
</file>